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C12" w:rsidRPr="003413F6" w:rsidP="00A777AD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3413F6" w:rsidR="00031511">
        <w:rPr>
          <w:rFonts w:ascii="Times New Roman" w:hAnsi="Times New Roman" w:cs="Times New Roman"/>
          <w:sz w:val="28"/>
          <w:szCs w:val="28"/>
        </w:rPr>
        <w:t>5</w:t>
      </w:r>
      <w:r w:rsidRPr="003413F6">
        <w:rPr>
          <w:rFonts w:ascii="Times New Roman" w:hAnsi="Times New Roman" w:cs="Times New Roman"/>
          <w:sz w:val="28"/>
          <w:szCs w:val="28"/>
        </w:rPr>
        <w:t>-</w:t>
      </w:r>
      <w:r w:rsidR="007B0FB0">
        <w:rPr>
          <w:rFonts w:ascii="Times New Roman" w:hAnsi="Times New Roman" w:cs="Times New Roman"/>
          <w:sz w:val="28"/>
          <w:szCs w:val="28"/>
        </w:rPr>
        <w:t>1</w:t>
      </w:r>
      <w:r w:rsidRPr="003413F6">
        <w:rPr>
          <w:rFonts w:ascii="Times New Roman" w:hAnsi="Times New Roman" w:cs="Times New Roman"/>
          <w:sz w:val="28"/>
          <w:szCs w:val="28"/>
        </w:rPr>
        <w:t>-0</w:t>
      </w:r>
      <w:r w:rsidRPr="003413F6" w:rsidR="00A4128A">
        <w:rPr>
          <w:rFonts w:ascii="Times New Roman" w:hAnsi="Times New Roman" w:cs="Times New Roman"/>
          <w:sz w:val="28"/>
          <w:szCs w:val="28"/>
        </w:rPr>
        <w:t>2</w:t>
      </w:r>
      <w:r w:rsidRPr="003413F6">
        <w:rPr>
          <w:rFonts w:ascii="Times New Roman" w:hAnsi="Times New Roman" w:cs="Times New Roman"/>
          <w:sz w:val="28"/>
          <w:szCs w:val="28"/>
        </w:rPr>
        <w:t>0</w:t>
      </w:r>
      <w:r w:rsidRPr="003413F6" w:rsidR="00A4128A">
        <w:rPr>
          <w:rFonts w:ascii="Times New Roman" w:hAnsi="Times New Roman" w:cs="Times New Roman"/>
          <w:sz w:val="28"/>
          <w:szCs w:val="28"/>
        </w:rPr>
        <w:t>1</w:t>
      </w:r>
      <w:r w:rsidRPr="003413F6">
        <w:rPr>
          <w:rFonts w:ascii="Times New Roman" w:hAnsi="Times New Roman" w:cs="Times New Roman"/>
          <w:sz w:val="28"/>
          <w:szCs w:val="28"/>
        </w:rPr>
        <w:t>/20</w:t>
      </w:r>
      <w:r w:rsidRPr="003413F6" w:rsidR="00B973E6">
        <w:rPr>
          <w:rFonts w:ascii="Times New Roman" w:hAnsi="Times New Roman" w:cs="Times New Roman"/>
          <w:sz w:val="28"/>
          <w:szCs w:val="28"/>
        </w:rPr>
        <w:t>2</w:t>
      </w:r>
      <w:r w:rsidR="007B0FB0">
        <w:rPr>
          <w:rFonts w:ascii="Times New Roman" w:hAnsi="Times New Roman" w:cs="Times New Roman"/>
          <w:sz w:val="28"/>
          <w:szCs w:val="28"/>
        </w:rPr>
        <w:t>5</w:t>
      </w:r>
    </w:p>
    <w:p w:rsidR="00100C12" w:rsidRPr="003413F6" w:rsidP="00AF0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0C12" w:rsidRPr="003413F6" w:rsidP="00AF0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F0E8D" w:rsidRPr="003413F6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B52" w:rsidRPr="003413F6" w:rsidP="003413F6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пгт. Березово                                                                             </w:t>
      </w:r>
      <w:r w:rsidR="007B0FB0">
        <w:rPr>
          <w:rFonts w:ascii="Times New Roman" w:hAnsi="Times New Roman" w:cs="Times New Roman"/>
          <w:sz w:val="28"/>
          <w:szCs w:val="28"/>
        </w:rPr>
        <w:t>14 января 2025</w:t>
      </w:r>
      <w:r w:rsidRPr="003413F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</w:t>
      </w:r>
    </w:p>
    <w:p w:rsidR="00905B52" w:rsidRPr="003413F6" w:rsidP="00905B5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3413F6" w:rsidP="00905B5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Мировой судья судебного участка № 1 Березовского судебного района Ханты-Мансийского автономного округа-Югры Рахматулина А.Б.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E28" w:rsidP="00905B5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</w:t>
      </w:r>
      <w:r w:rsidRPr="00637E28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>
        <w:rPr>
          <w:rFonts w:ascii="Times New Roman" w:hAnsi="Times New Roman" w:cs="Times New Roman"/>
          <w:sz w:val="28"/>
          <w:szCs w:val="28"/>
        </w:rPr>
        <w:t>Демидова В.А.,</w:t>
      </w:r>
    </w:p>
    <w:p w:rsidR="003413F6" w:rsidP="00905B5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</w:p>
    <w:p w:rsidR="00996B1E" w:rsidP="00905B5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в отношении должностного лица –</w:t>
      </w:r>
      <w:r w:rsidR="003D6938">
        <w:rPr>
          <w:rFonts w:ascii="Times New Roman" w:hAnsi="Times New Roman" w:cs="Times New Roman"/>
          <w:sz w:val="28"/>
          <w:szCs w:val="28"/>
        </w:rPr>
        <w:t xml:space="preserve">* </w:t>
      </w:r>
      <w:r w:rsidRPr="003413F6" w:rsidR="00905B52">
        <w:rPr>
          <w:rFonts w:ascii="Times New Roman" w:hAnsi="Times New Roman" w:cs="Times New Roman"/>
          <w:sz w:val="28"/>
          <w:szCs w:val="28"/>
        </w:rPr>
        <w:t>Сагандуковой Екатерины Александровны</w:t>
      </w:r>
      <w:r w:rsidRPr="003413F6" w:rsidR="003E58E6">
        <w:rPr>
          <w:rFonts w:ascii="Times New Roman" w:hAnsi="Times New Roman" w:cs="Times New Roman"/>
          <w:sz w:val="28"/>
          <w:szCs w:val="28"/>
        </w:rPr>
        <w:t xml:space="preserve">, </w:t>
      </w:r>
      <w:r w:rsidR="003D6938">
        <w:rPr>
          <w:rFonts w:ascii="Times New Roman" w:hAnsi="Times New Roman" w:cs="Times New Roman"/>
          <w:sz w:val="28"/>
          <w:szCs w:val="28"/>
        </w:rPr>
        <w:t>***</w:t>
      </w:r>
    </w:p>
    <w:p w:rsidR="003413F6" w:rsidRPr="003413F6" w:rsidP="00905B52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B23321" w:rsidP="00AF0E8D">
      <w:pPr>
        <w:pStyle w:val="BodyText"/>
        <w:jc w:val="center"/>
        <w:rPr>
          <w:bCs/>
          <w:sz w:val="28"/>
          <w:szCs w:val="28"/>
        </w:rPr>
      </w:pPr>
      <w:r w:rsidRPr="003413F6">
        <w:rPr>
          <w:bCs/>
          <w:sz w:val="28"/>
          <w:szCs w:val="28"/>
        </w:rPr>
        <w:t>У С Т А Н О В И Л:</w:t>
      </w:r>
    </w:p>
    <w:p w:rsidR="003413F6" w:rsidRPr="003413F6" w:rsidP="00AF0E8D">
      <w:pPr>
        <w:pStyle w:val="BodyText"/>
        <w:jc w:val="center"/>
        <w:rPr>
          <w:bCs/>
          <w:sz w:val="28"/>
          <w:szCs w:val="28"/>
        </w:rPr>
      </w:pPr>
    </w:p>
    <w:p w:rsidR="007B0FB0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Согласно постановлению о возбуждении дела об административном правонарушении от </w:t>
      </w:r>
      <w:r w:rsidRPr="003413F6" w:rsidR="00905B52">
        <w:rPr>
          <w:rFonts w:ascii="Times New Roman" w:hAnsi="Times New Roman" w:cs="Times New Roman"/>
          <w:sz w:val="28"/>
          <w:szCs w:val="28"/>
        </w:rPr>
        <w:t>01 ноября</w:t>
      </w:r>
      <w:r w:rsidRPr="003413F6" w:rsidR="00EE48F9">
        <w:rPr>
          <w:rFonts w:ascii="Times New Roman" w:hAnsi="Times New Roman" w:cs="Times New Roman"/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</w:rPr>
        <w:t>202</w:t>
      </w:r>
      <w:r w:rsidRPr="003413F6" w:rsidR="00CA23A8">
        <w:rPr>
          <w:rFonts w:ascii="Times New Roman" w:hAnsi="Times New Roman" w:cs="Times New Roman"/>
          <w:sz w:val="28"/>
          <w:szCs w:val="28"/>
        </w:rPr>
        <w:t>4</w:t>
      </w:r>
      <w:r w:rsidRPr="003413F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413F6">
        <w:rPr>
          <w:rFonts w:ascii="Times New Roman" w:hAnsi="Times New Roman" w:cs="Times New Roman"/>
          <w:iCs/>
          <w:sz w:val="28"/>
          <w:szCs w:val="28"/>
        </w:rPr>
        <w:t xml:space="preserve">прокуратурой Березовского района в ходе проведенной </w:t>
      </w:r>
      <w:r w:rsidRPr="003413F6" w:rsidR="003413F6">
        <w:rPr>
          <w:rFonts w:ascii="Times New Roman" w:hAnsi="Times New Roman" w:cs="Times New Roman"/>
          <w:sz w:val="28"/>
          <w:szCs w:val="28"/>
        </w:rPr>
        <w:t xml:space="preserve">16.04.2024 </w:t>
      </w:r>
      <w:r w:rsidRPr="003413F6">
        <w:rPr>
          <w:rFonts w:ascii="Times New Roman" w:hAnsi="Times New Roman" w:cs="Times New Roman"/>
          <w:sz w:val="28"/>
          <w:szCs w:val="28"/>
        </w:rPr>
        <w:t xml:space="preserve">на основании решения от </w:t>
      </w:r>
      <w:r w:rsidR="003D6938">
        <w:rPr>
          <w:rFonts w:ascii="Times New Roman" w:hAnsi="Times New Roman" w:cs="Times New Roman"/>
          <w:sz w:val="28"/>
          <w:szCs w:val="28"/>
        </w:rPr>
        <w:t>*</w:t>
      </w:r>
      <w:r w:rsidRPr="003413F6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3413F6">
        <w:rPr>
          <w:rFonts w:ascii="Times New Roman" w:hAnsi="Times New Roman" w:cs="Times New Roman"/>
          <w:iCs/>
          <w:sz w:val="28"/>
          <w:szCs w:val="28"/>
        </w:rPr>
        <w:t xml:space="preserve">соблюдения требований федерального законодательства </w:t>
      </w:r>
      <w:r w:rsidRPr="003413F6">
        <w:rPr>
          <w:rFonts w:ascii="Times New Roman" w:hAnsi="Times New Roman" w:cs="Times New Roman"/>
          <w:sz w:val="28"/>
          <w:szCs w:val="28"/>
        </w:rPr>
        <w:t xml:space="preserve">о противодействии терроризму </w:t>
      </w:r>
      <w:r w:rsidRPr="003413F6" w:rsidR="00EE48F9">
        <w:rPr>
          <w:rFonts w:ascii="Times New Roman" w:hAnsi="Times New Roman" w:cs="Times New Roman"/>
          <w:sz w:val="28"/>
          <w:szCs w:val="28"/>
        </w:rPr>
        <w:t>на объектах</w:t>
      </w:r>
      <w:r w:rsidR="003413F6">
        <w:rPr>
          <w:rFonts w:ascii="Times New Roman" w:hAnsi="Times New Roman" w:cs="Times New Roman"/>
          <w:sz w:val="28"/>
          <w:szCs w:val="28"/>
        </w:rPr>
        <w:t>,</w:t>
      </w:r>
      <w:r w:rsidRPr="003413F6" w:rsidR="00EE48F9">
        <w:rPr>
          <w:rFonts w:ascii="Times New Roman" w:hAnsi="Times New Roman" w:cs="Times New Roman"/>
          <w:sz w:val="28"/>
          <w:szCs w:val="28"/>
        </w:rPr>
        <w:t xml:space="preserve"> </w:t>
      </w:r>
      <w:r w:rsidRPr="003413F6" w:rsidR="002A67C6">
        <w:rPr>
          <w:rFonts w:ascii="Times New Roman" w:hAnsi="Times New Roman" w:cs="Times New Roman"/>
          <w:sz w:val="28"/>
          <w:szCs w:val="28"/>
        </w:rPr>
        <w:t xml:space="preserve">относящихся к сфере деятельности </w:t>
      </w:r>
      <w:r w:rsidRPr="003413F6" w:rsidR="003413F6">
        <w:rPr>
          <w:rFonts w:ascii="Times New Roman" w:hAnsi="Times New Roman" w:cs="Times New Roman"/>
          <w:sz w:val="28"/>
          <w:szCs w:val="28"/>
        </w:rPr>
        <w:t>Министерства</w:t>
      </w:r>
      <w:r w:rsidRPr="003413F6" w:rsidR="002A67C6">
        <w:rPr>
          <w:rFonts w:ascii="Times New Roman" w:hAnsi="Times New Roman" w:cs="Times New Roman"/>
          <w:sz w:val="28"/>
          <w:szCs w:val="28"/>
        </w:rPr>
        <w:t xml:space="preserve"> здравоохранения РФ, </w:t>
      </w:r>
      <w:r w:rsidRPr="003413F6" w:rsidR="00165994">
        <w:rPr>
          <w:rFonts w:ascii="Times New Roman" w:hAnsi="Times New Roman" w:cs="Times New Roman"/>
          <w:sz w:val="28"/>
          <w:szCs w:val="28"/>
        </w:rPr>
        <w:t xml:space="preserve"> уст</w:t>
      </w:r>
      <w:r w:rsidRPr="003413F6">
        <w:rPr>
          <w:rFonts w:ascii="Times New Roman" w:hAnsi="Times New Roman" w:cs="Times New Roman"/>
          <w:sz w:val="28"/>
          <w:szCs w:val="28"/>
        </w:rPr>
        <w:t xml:space="preserve">ановлено, что </w:t>
      </w:r>
      <w:r w:rsidRPr="003413F6" w:rsidR="00EE48F9">
        <w:rPr>
          <w:rFonts w:ascii="Times New Roman" w:hAnsi="Times New Roman" w:cs="Times New Roman"/>
          <w:sz w:val="28"/>
          <w:szCs w:val="28"/>
        </w:rPr>
        <w:t>должностным лицом,</w:t>
      </w:r>
      <w:r w:rsidR="003D6938">
        <w:rPr>
          <w:rFonts w:ascii="Times New Roman" w:hAnsi="Times New Roman" w:cs="Times New Roman"/>
          <w:sz w:val="28"/>
          <w:szCs w:val="28"/>
        </w:rPr>
        <w:t>*</w:t>
      </w:r>
      <w:r w:rsidRPr="003413F6" w:rsidR="002A67C6">
        <w:rPr>
          <w:rFonts w:ascii="Times New Roman" w:hAnsi="Times New Roman" w:cs="Times New Roman"/>
          <w:sz w:val="28"/>
          <w:szCs w:val="28"/>
        </w:rPr>
        <w:t xml:space="preserve"> Сагандуковой Е.А</w:t>
      </w:r>
      <w:r w:rsidRPr="003413F6" w:rsidR="00C05F6C">
        <w:rPr>
          <w:rFonts w:ascii="Times New Roman" w:hAnsi="Times New Roman" w:cs="Times New Roman"/>
          <w:sz w:val="28"/>
          <w:szCs w:val="28"/>
        </w:rPr>
        <w:t>.</w:t>
      </w:r>
      <w:r w:rsidRPr="003413F6" w:rsidR="00B26348">
        <w:rPr>
          <w:rFonts w:ascii="Times New Roman" w:hAnsi="Times New Roman" w:cs="Times New Roman"/>
          <w:sz w:val="28"/>
          <w:szCs w:val="28"/>
        </w:rPr>
        <w:t>,</w:t>
      </w:r>
      <w:r w:rsidRPr="003413F6" w:rsidR="00EE48F9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Pr="003413F6" w:rsidR="00B26348">
        <w:rPr>
          <w:rFonts w:ascii="Times New Roman" w:hAnsi="Times New Roman" w:cs="Times New Roman"/>
          <w:sz w:val="28"/>
          <w:szCs w:val="28"/>
        </w:rPr>
        <w:t>ею</w:t>
      </w:r>
      <w:r w:rsidRPr="003413F6" w:rsidR="00EE48F9">
        <w:rPr>
          <w:rFonts w:ascii="Times New Roman" w:hAnsi="Times New Roman" w:cs="Times New Roman"/>
          <w:sz w:val="28"/>
          <w:szCs w:val="28"/>
        </w:rPr>
        <w:t xml:space="preserve"> своих должностных </w:t>
      </w:r>
      <w:r w:rsidRPr="003413F6" w:rsidR="00B26348">
        <w:rPr>
          <w:rFonts w:ascii="Times New Roman" w:hAnsi="Times New Roman" w:cs="Times New Roman"/>
          <w:sz w:val="28"/>
          <w:szCs w:val="28"/>
        </w:rPr>
        <w:t>обязанностей по</w:t>
      </w:r>
      <w:r w:rsidRPr="003413F6" w:rsidR="00EE48F9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3D6938">
        <w:rPr>
          <w:rFonts w:ascii="Times New Roman" w:hAnsi="Times New Roman" w:cs="Times New Roman"/>
          <w:sz w:val="28"/>
          <w:szCs w:val="28"/>
        </w:rPr>
        <w:t>*</w:t>
      </w:r>
      <w:r w:rsidRPr="003413F6" w:rsidR="00EE48F9">
        <w:rPr>
          <w:rFonts w:ascii="Times New Roman" w:hAnsi="Times New Roman" w:cs="Times New Roman"/>
          <w:sz w:val="28"/>
          <w:szCs w:val="28"/>
        </w:rPr>
        <w:t>,</w:t>
      </w:r>
      <w:r w:rsidRPr="003413F6">
        <w:rPr>
          <w:rFonts w:ascii="Times New Roman" w:hAnsi="Times New Roman" w:cs="Times New Roman"/>
          <w:sz w:val="28"/>
          <w:szCs w:val="28"/>
        </w:rPr>
        <w:t xml:space="preserve"> не обеспечено соблюдение требований законодательства об организации антитеррористической защищенности на территории </w:t>
      </w:r>
      <w:r w:rsidRPr="003413F6" w:rsidR="003C4AC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3413F6" w:rsidR="0012505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413F6">
        <w:rPr>
          <w:rFonts w:ascii="Times New Roman" w:hAnsi="Times New Roman" w:cs="Times New Roman"/>
          <w:sz w:val="28"/>
          <w:szCs w:val="28"/>
        </w:rPr>
        <w:t xml:space="preserve"> а именно, не исполнены требования</w:t>
      </w:r>
      <w:r w:rsidRPr="003413F6" w:rsidR="0012505F">
        <w:rPr>
          <w:rFonts w:ascii="Times New Roman" w:hAnsi="Times New Roman" w:cs="Times New Roman"/>
          <w:sz w:val="28"/>
          <w:szCs w:val="28"/>
        </w:rPr>
        <w:t>: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>-</w:t>
      </w:r>
      <w:r w:rsidRPr="003645EB" w:rsidR="0012505F">
        <w:rPr>
          <w:rFonts w:ascii="Times New Roman" w:hAnsi="Times New Roman" w:cs="Times New Roman"/>
          <w:sz w:val="28"/>
          <w:szCs w:val="28"/>
        </w:rPr>
        <w:t xml:space="preserve"> </w:t>
      </w:r>
      <w:r w:rsidRPr="003645EB" w:rsidR="006F0BC3">
        <w:rPr>
          <w:rFonts w:ascii="Times New Roman" w:hAnsi="Times New Roman" w:cs="Times New Roman"/>
          <w:sz w:val="28"/>
          <w:szCs w:val="28"/>
        </w:rPr>
        <w:t>пп. «в» п. 11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п. 14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  <w:r w:rsidRPr="003645EB" w:rsidR="006F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пп. «б», «г», «д», «е», «ж», «з», «м», «</w:t>
      </w:r>
      <w:r w:rsidRPr="003645EB">
        <w:rPr>
          <w:rFonts w:ascii="Times New Roman" w:hAnsi="Times New Roman" w:cs="Times New Roman"/>
          <w:sz w:val="28"/>
          <w:szCs w:val="28"/>
        </w:rPr>
        <w:t>н</w:t>
      </w:r>
      <w:r w:rsidRPr="003645EB" w:rsidR="006F0BC3">
        <w:rPr>
          <w:rFonts w:ascii="Times New Roman" w:hAnsi="Times New Roman" w:cs="Times New Roman"/>
          <w:sz w:val="28"/>
          <w:szCs w:val="28"/>
        </w:rPr>
        <w:t>» п. 16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  <w:r w:rsidRPr="003645EB" w:rsidR="006F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пп. «а», «в», «г», «ж», «з» п. 16 (1)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  <w:r w:rsidRPr="003645EB" w:rsidR="006F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пп. «б» п. 17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п. 25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  <w:r w:rsidRPr="003645EB" w:rsidR="006F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п. 30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</w:p>
    <w:p w:rsidR="007B0FB0" w:rsidRPr="003645EB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п. 35</w:t>
      </w:r>
      <w:r w:rsidRPr="003645EB">
        <w:rPr>
          <w:rFonts w:ascii="Times New Roman" w:hAnsi="Times New Roman" w:cs="Times New Roman"/>
          <w:sz w:val="28"/>
          <w:szCs w:val="28"/>
        </w:rPr>
        <w:t>;</w:t>
      </w:r>
      <w:r w:rsidRPr="003645EB" w:rsidR="006F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B1E" w:rsidRPr="003413F6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5EB">
        <w:rPr>
          <w:rFonts w:ascii="Times New Roman" w:hAnsi="Times New Roman" w:cs="Times New Roman"/>
          <w:sz w:val="28"/>
          <w:szCs w:val="28"/>
        </w:rPr>
        <w:t xml:space="preserve">- </w:t>
      </w:r>
      <w:r w:rsidRPr="003645EB" w:rsidR="006F0BC3">
        <w:rPr>
          <w:rFonts w:ascii="Times New Roman" w:hAnsi="Times New Roman" w:cs="Times New Roman"/>
          <w:sz w:val="28"/>
          <w:szCs w:val="28"/>
        </w:rPr>
        <w:t>п</w:t>
      </w:r>
      <w:r w:rsidRPr="003645EB" w:rsidR="003413F6">
        <w:rPr>
          <w:rFonts w:ascii="Times New Roman" w:hAnsi="Times New Roman" w:cs="Times New Roman"/>
          <w:sz w:val="28"/>
          <w:szCs w:val="28"/>
        </w:rPr>
        <w:t>.</w:t>
      </w:r>
      <w:r w:rsidRPr="003645EB" w:rsidR="006F0BC3">
        <w:rPr>
          <w:rFonts w:ascii="Times New Roman" w:hAnsi="Times New Roman" w:cs="Times New Roman"/>
          <w:sz w:val="28"/>
          <w:szCs w:val="28"/>
        </w:rPr>
        <w:t>п. «б»</w:t>
      </w:r>
      <w:r w:rsidRPr="003645EB" w:rsidR="003413F6">
        <w:rPr>
          <w:rFonts w:ascii="Times New Roman" w:hAnsi="Times New Roman" w:cs="Times New Roman"/>
          <w:sz w:val="28"/>
          <w:szCs w:val="28"/>
        </w:rPr>
        <w:t>,</w:t>
      </w:r>
      <w:r w:rsidRPr="003645EB" w:rsidR="006F0BC3">
        <w:rPr>
          <w:rFonts w:ascii="Times New Roman" w:hAnsi="Times New Roman" w:cs="Times New Roman"/>
          <w:sz w:val="28"/>
          <w:szCs w:val="28"/>
        </w:rPr>
        <w:t xml:space="preserve"> «в» п. 36 </w:t>
      </w:r>
      <w:r w:rsidRPr="003645EB" w:rsidR="00B026BC">
        <w:rPr>
          <w:rFonts w:ascii="Times New Roman" w:hAnsi="Times New Roman" w:cs="Times New Roman"/>
          <w:sz w:val="28"/>
          <w:szCs w:val="28"/>
        </w:rPr>
        <w:t>Требований №</w:t>
      </w:r>
      <w:r w:rsidRPr="003645EB" w:rsidR="0012505F">
        <w:rPr>
          <w:rFonts w:ascii="Times New Roman" w:hAnsi="Times New Roman" w:cs="Times New Roman"/>
          <w:sz w:val="28"/>
          <w:szCs w:val="28"/>
        </w:rPr>
        <w:t>8</w:t>
      </w:r>
      <w:r w:rsidRPr="003645EB" w:rsidR="00B026BC">
        <w:rPr>
          <w:rFonts w:ascii="Times New Roman" w:hAnsi="Times New Roman" w:cs="Times New Roman"/>
          <w:sz w:val="28"/>
          <w:szCs w:val="28"/>
        </w:rPr>
        <w:t xml:space="preserve"> утверждённых</w:t>
      </w:r>
      <w:r w:rsidRPr="003645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3645EB" w:rsidR="00B026BC">
        <w:rPr>
          <w:rFonts w:ascii="Times New Roman" w:hAnsi="Times New Roman" w:cs="Times New Roman"/>
          <w:sz w:val="28"/>
          <w:szCs w:val="28"/>
        </w:rPr>
        <w:t>ем</w:t>
      </w:r>
      <w:r w:rsidRPr="003645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3645EB" w:rsidR="0012505F">
        <w:rPr>
          <w:rFonts w:ascii="Times New Roman" w:hAnsi="Times New Roman" w:cs="Times New Roman"/>
          <w:sz w:val="28"/>
          <w:szCs w:val="28"/>
        </w:rPr>
        <w:t>13.01.2017</w:t>
      </w:r>
      <w:r w:rsidRPr="003645EB" w:rsidR="00542B1B">
        <w:rPr>
          <w:rFonts w:ascii="Times New Roman" w:hAnsi="Times New Roman" w:cs="Times New Roman"/>
          <w:sz w:val="28"/>
          <w:szCs w:val="28"/>
        </w:rPr>
        <w:t>,</w:t>
      </w:r>
      <w:r w:rsidRPr="003645EB">
        <w:rPr>
          <w:rFonts w:ascii="Times New Roman" w:hAnsi="Times New Roman" w:cs="Times New Roman"/>
          <w:sz w:val="28"/>
          <w:szCs w:val="28"/>
        </w:rPr>
        <w:t xml:space="preserve"> к антитеррористической </w:t>
      </w:r>
      <w:r w:rsidRPr="003413F6">
        <w:rPr>
          <w:rFonts w:ascii="Times New Roman" w:hAnsi="Times New Roman" w:cs="Times New Roman"/>
          <w:sz w:val="28"/>
          <w:szCs w:val="28"/>
        </w:rPr>
        <w:t xml:space="preserve">защищенности объектов (территорий), относящихся к сфере деятельности Министерства </w:t>
      </w:r>
      <w:r w:rsidRPr="003413F6" w:rsidR="0012505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413F6" w:rsidR="00EE48F9">
        <w:rPr>
          <w:rFonts w:ascii="Times New Roman" w:hAnsi="Times New Roman" w:cs="Times New Roman"/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413F6" w:rsidR="0098409D">
        <w:rPr>
          <w:rFonts w:ascii="Times New Roman" w:hAnsi="Times New Roman" w:cs="Times New Roman"/>
          <w:sz w:val="28"/>
          <w:szCs w:val="28"/>
        </w:rPr>
        <w:t xml:space="preserve"> и </w:t>
      </w:r>
      <w:r w:rsidRPr="003413F6">
        <w:rPr>
          <w:rFonts w:ascii="Times New Roman" w:hAnsi="Times New Roman" w:cs="Times New Roman"/>
          <w:sz w:val="28"/>
          <w:szCs w:val="28"/>
        </w:rPr>
        <w:t>закона № 35-ФЗ от 06.03.2006 «О противодействии терроризму».</w:t>
      </w:r>
    </w:p>
    <w:p w:rsidR="00183499" w:rsidRPr="00183499" w:rsidP="00183499">
      <w:pPr>
        <w:pStyle w:val="2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Сагандукова Е.А.</w:t>
      </w:r>
      <w:r w:rsidRPr="00183499">
        <w:rPr>
          <w:rFonts w:ascii="Times New Roman" w:hAnsi="Times New Roman" w:cs="Times New Roman"/>
          <w:sz w:val="28"/>
          <w:szCs w:val="28"/>
        </w:rPr>
        <w:t xml:space="preserve">, извещенная надлежащим образом о времени и месте рассмотрения дела, </w:t>
      </w:r>
      <w:r>
        <w:rPr>
          <w:rFonts w:ascii="Times New Roman" w:hAnsi="Times New Roman" w:cs="Times New Roman"/>
          <w:sz w:val="28"/>
          <w:szCs w:val="28"/>
        </w:rPr>
        <w:t xml:space="preserve">что подтверждается почтовым извещением, направленным по месту ее регистрации и вернувшимся в судебный участок в связи с истечением срока хранения, </w:t>
      </w:r>
      <w:r w:rsidRPr="00183499">
        <w:rPr>
          <w:rFonts w:ascii="Times New Roman" w:hAnsi="Times New Roman" w:cs="Times New Roman"/>
          <w:sz w:val="28"/>
          <w:szCs w:val="28"/>
        </w:rPr>
        <w:t>в судебное заседание не явилась, с ходатайством об отложении рассмотрения дела не обращалась, возражений не представила.</w:t>
      </w:r>
    </w:p>
    <w:p w:rsidR="00183499" w:rsidRPr="00183499" w:rsidP="00183499">
      <w:pPr>
        <w:pStyle w:val="2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99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п. 6 постановления Пленума </w:t>
      </w:r>
      <w:r w:rsidRPr="00183499">
        <w:rPr>
          <w:rFonts w:ascii="Times New Roman" w:hAnsi="Times New Roman" w:cs="Times New Roman"/>
          <w:sz w:val="28"/>
          <w:szCs w:val="28"/>
        </w:rPr>
        <w:t>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КоАП РФ сроков рассмотрения дел об административных правонарушениях,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183499" w:rsidP="00183499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99">
        <w:rPr>
          <w:rFonts w:ascii="Times New Roman" w:hAnsi="Times New Roman" w:cs="Times New Roman"/>
          <w:sz w:val="28"/>
          <w:szCs w:val="28"/>
        </w:rPr>
        <w:t xml:space="preserve">В связи с чем, на основании ч. 2 ст. 25.1, ст. 25.15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доказательствам, поскольку неявка </w:t>
      </w:r>
      <w:r>
        <w:rPr>
          <w:rFonts w:ascii="Times New Roman" w:hAnsi="Times New Roman" w:cs="Times New Roman"/>
          <w:sz w:val="28"/>
          <w:szCs w:val="28"/>
        </w:rPr>
        <w:t xml:space="preserve">Сагандуковой Е.А. </w:t>
      </w:r>
      <w:r w:rsidRPr="00183499">
        <w:rPr>
          <w:rFonts w:ascii="Times New Roman" w:hAnsi="Times New Roman" w:cs="Times New Roman"/>
          <w:sz w:val="28"/>
          <w:szCs w:val="28"/>
        </w:rPr>
        <w:t>не препятствует всестороннему, полному и объективному выяснению всех обстоятельств дела.</w:t>
      </w:r>
    </w:p>
    <w:p w:rsidR="00FA09AF" w:rsidRPr="00637E28" w:rsidP="00FA09AF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E2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37E28" w:rsidR="00637E28">
        <w:rPr>
          <w:rFonts w:ascii="Times New Roman" w:hAnsi="Times New Roman" w:cs="Times New Roman"/>
          <w:sz w:val="28"/>
          <w:szCs w:val="28"/>
        </w:rPr>
        <w:t>помощник прокурора Березовского района Демидов В.А.</w:t>
      </w:r>
      <w:r w:rsidRPr="00637E28">
        <w:rPr>
          <w:rFonts w:ascii="Times New Roman" w:hAnsi="Times New Roman" w:cs="Times New Roman"/>
          <w:sz w:val="28"/>
          <w:szCs w:val="28"/>
        </w:rPr>
        <w:t xml:space="preserve"> постановление о возбуждении производства об административном правонарушении в отношении </w:t>
      </w:r>
      <w:r w:rsidRPr="00637E28" w:rsidR="00542B1B">
        <w:rPr>
          <w:rFonts w:ascii="Times New Roman" w:hAnsi="Times New Roman" w:cs="Times New Roman"/>
          <w:sz w:val="28"/>
          <w:szCs w:val="28"/>
        </w:rPr>
        <w:t>Сагандуковой Е.А. поддержал</w:t>
      </w:r>
      <w:r w:rsidRPr="00637E28">
        <w:rPr>
          <w:rFonts w:ascii="Times New Roman" w:hAnsi="Times New Roman" w:cs="Times New Roman"/>
          <w:sz w:val="28"/>
          <w:szCs w:val="28"/>
        </w:rPr>
        <w:t xml:space="preserve">, просил привлечь </w:t>
      </w:r>
      <w:r w:rsidRPr="00637E28" w:rsidR="00542B1B">
        <w:rPr>
          <w:rFonts w:ascii="Times New Roman" w:hAnsi="Times New Roman" w:cs="Times New Roman"/>
          <w:sz w:val="28"/>
          <w:szCs w:val="28"/>
        </w:rPr>
        <w:t xml:space="preserve">Сагандукову Е.А. </w:t>
      </w:r>
      <w:r w:rsidRPr="00637E28">
        <w:rPr>
          <w:rFonts w:ascii="Times New Roman" w:hAnsi="Times New Roman" w:cs="Times New Roman"/>
          <w:sz w:val="28"/>
          <w:szCs w:val="28"/>
        </w:rPr>
        <w:t>к административной ответственности по ч. 1 ст. 20.35 КоАП РФ.</w:t>
      </w:r>
      <w:r w:rsidR="00637E28">
        <w:rPr>
          <w:rFonts w:ascii="Times New Roman" w:hAnsi="Times New Roman" w:cs="Times New Roman"/>
          <w:sz w:val="28"/>
          <w:szCs w:val="28"/>
        </w:rPr>
        <w:t xml:space="preserve"> Отметил, что представление прокуратуры </w:t>
      </w:r>
      <w:r w:rsidR="00B03BA9">
        <w:rPr>
          <w:rFonts w:ascii="Times New Roman" w:hAnsi="Times New Roman" w:cs="Times New Roman"/>
          <w:sz w:val="28"/>
          <w:szCs w:val="28"/>
        </w:rPr>
        <w:t xml:space="preserve">Сагандуковой Е.А. не обжаловалось. Не возражал против исключения из </w:t>
      </w:r>
      <w:r w:rsidR="00183499">
        <w:rPr>
          <w:rFonts w:ascii="Times New Roman" w:hAnsi="Times New Roman" w:cs="Times New Roman"/>
          <w:sz w:val="28"/>
          <w:szCs w:val="28"/>
        </w:rPr>
        <w:t xml:space="preserve">вменяемого </w:t>
      </w:r>
      <w:r w:rsidR="00B03BA9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183499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B03BA9">
        <w:rPr>
          <w:rFonts w:ascii="Times New Roman" w:hAnsi="Times New Roman" w:cs="Times New Roman"/>
          <w:sz w:val="28"/>
          <w:szCs w:val="28"/>
        </w:rPr>
        <w:t xml:space="preserve">нарушения, </w:t>
      </w:r>
      <w:r w:rsidR="00183499">
        <w:rPr>
          <w:rFonts w:ascii="Times New Roman" w:hAnsi="Times New Roman" w:cs="Times New Roman"/>
          <w:sz w:val="28"/>
          <w:szCs w:val="28"/>
        </w:rPr>
        <w:t>связанного с</w:t>
      </w:r>
      <w:r w:rsidR="00B03BA9">
        <w:rPr>
          <w:rFonts w:ascii="Times New Roman" w:hAnsi="Times New Roman" w:cs="Times New Roman"/>
          <w:sz w:val="28"/>
          <w:szCs w:val="28"/>
        </w:rPr>
        <w:t xml:space="preserve"> ненадлежащей организацией обучения должностных лиц по вопросам работы со служебной информацией ограниченного распространения в связи с отсутствием у Сагандуковой Е.А.  документов о прохождении ею обучения, так как фактически из материалов дела усматривается, что Сагандукова Е.А. прошла повышение квалификации в частном образовательном учреждении дополнительного профессионального образования «Эко-Образование» в период с 23.08.2023 по 04.09.2023 по дополнительной профессиональной программе «Порядок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</w:t>
      </w:r>
      <w:r w:rsidR="00183499">
        <w:rPr>
          <w:rFonts w:ascii="Times New Roman" w:hAnsi="Times New Roman" w:cs="Times New Roman"/>
          <w:sz w:val="28"/>
          <w:szCs w:val="28"/>
        </w:rPr>
        <w:t xml:space="preserve"> об антитеррористической защищенности объекта (территории) и на момент проведения проверки обучение было ею фактически пройдено. </w:t>
      </w:r>
      <w:r w:rsidR="00B0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B6" w:rsidP="00FA09AF">
      <w:pPr>
        <w:pStyle w:val="a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83499">
        <w:rPr>
          <w:sz w:val="28"/>
          <w:szCs w:val="28"/>
        </w:rPr>
        <w:t>в судебном заседании 14.01.2025 указал, что 16.04.2024 участвовал в качестве п</w:t>
      </w:r>
      <w:r>
        <w:rPr>
          <w:sz w:val="28"/>
          <w:szCs w:val="28"/>
        </w:rPr>
        <w:t>риглашенн</w:t>
      </w:r>
      <w:r w:rsidR="0018349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83499">
        <w:rPr>
          <w:sz w:val="28"/>
          <w:szCs w:val="28"/>
        </w:rPr>
        <w:t>прокуратурой Березовского района</w:t>
      </w:r>
      <w:r>
        <w:rPr>
          <w:sz w:val="28"/>
          <w:szCs w:val="28"/>
        </w:rPr>
        <w:t xml:space="preserve"> специалист</w:t>
      </w:r>
      <w:r w:rsidR="00183499">
        <w:rPr>
          <w:sz w:val="28"/>
          <w:szCs w:val="28"/>
        </w:rPr>
        <w:t>а</w:t>
      </w:r>
      <w:r w:rsidR="00691004">
        <w:rPr>
          <w:sz w:val="28"/>
          <w:szCs w:val="28"/>
        </w:rPr>
        <w:t xml:space="preserve"> </w:t>
      </w:r>
      <w:r w:rsidR="00183499">
        <w:rPr>
          <w:sz w:val="28"/>
          <w:szCs w:val="28"/>
        </w:rPr>
        <w:t xml:space="preserve">при выходе указанного органа на проверку в </w:t>
      </w:r>
      <w:r>
        <w:rPr>
          <w:sz w:val="28"/>
          <w:szCs w:val="28"/>
        </w:rPr>
        <w:t xml:space="preserve">* </w:t>
      </w:r>
      <w:r w:rsidR="00183499">
        <w:rPr>
          <w:sz w:val="28"/>
          <w:szCs w:val="28"/>
        </w:rPr>
        <w:t xml:space="preserve">По нарушению, связанному с архивированием и хранением данных системы видеонаблюдения может пояснить, что при его выявлении он в числе других </w:t>
      </w:r>
      <w:r w:rsidR="00613A57">
        <w:rPr>
          <w:sz w:val="28"/>
          <w:szCs w:val="28"/>
        </w:rPr>
        <w:t xml:space="preserve">присутствовал при том, как посредством работы на </w:t>
      </w:r>
      <w:r>
        <w:rPr>
          <w:sz w:val="28"/>
          <w:szCs w:val="28"/>
        </w:rPr>
        <w:t>компьютер</w:t>
      </w:r>
      <w:r w:rsidR="00613A57">
        <w:rPr>
          <w:sz w:val="28"/>
          <w:szCs w:val="28"/>
        </w:rPr>
        <w:t xml:space="preserve">е были </w:t>
      </w:r>
      <w:r>
        <w:rPr>
          <w:sz w:val="28"/>
          <w:szCs w:val="28"/>
        </w:rPr>
        <w:t>провер</w:t>
      </w:r>
      <w:r w:rsidR="00613A57">
        <w:rPr>
          <w:sz w:val="28"/>
          <w:szCs w:val="28"/>
        </w:rPr>
        <w:t>ены</w:t>
      </w:r>
      <w:r>
        <w:rPr>
          <w:sz w:val="28"/>
          <w:szCs w:val="28"/>
        </w:rPr>
        <w:t xml:space="preserve"> данные на сервере, </w:t>
      </w:r>
      <w:r>
        <w:rPr>
          <w:sz w:val="28"/>
          <w:szCs w:val="28"/>
        </w:rPr>
        <w:t>пр</w:t>
      </w:r>
      <w:r w:rsidR="00613A57">
        <w:rPr>
          <w:sz w:val="28"/>
          <w:szCs w:val="28"/>
        </w:rPr>
        <w:t>и</w:t>
      </w:r>
      <w:r>
        <w:rPr>
          <w:sz w:val="28"/>
          <w:szCs w:val="28"/>
        </w:rPr>
        <w:t xml:space="preserve"> этом допуск был обеспечен сотрудником, который </w:t>
      </w:r>
      <w:r w:rsidR="00613A57">
        <w:rPr>
          <w:sz w:val="28"/>
          <w:szCs w:val="28"/>
        </w:rPr>
        <w:t>обслуживает</w:t>
      </w:r>
      <w:r>
        <w:rPr>
          <w:sz w:val="28"/>
          <w:szCs w:val="28"/>
        </w:rPr>
        <w:t xml:space="preserve"> аппаратуру </w:t>
      </w: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по </w:t>
      </w:r>
      <w:r w:rsidR="00613A57">
        <w:rPr>
          <w:sz w:val="28"/>
          <w:szCs w:val="28"/>
        </w:rPr>
        <w:t xml:space="preserve">договору. Как </w:t>
      </w:r>
      <w:r w:rsidR="00F245C2">
        <w:rPr>
          <w:sz w:val="28"/>
          <w:szCs w:val="28"/>
        </w:rPr>
        <w:t>*</w:t>
      </w:r>
      <w:r w:rsidR="00613A57">
        <w:rPr>
          <w:sz w:val="28"/>
          <w:szCs w:val="28"/>
        </w:rPr>
        <w:t xml:space="preserve"> он знает, что в </w:t>
      </w:r>
      <w:r w:rsidR="00F245C2">
        <w:rPr>
          <w:sz w:val="28"/>
          <w:szCs w:val="28"/>
        </w:rPr>
        <w:t>*</w:t>
      </w:r>
      <w:r>
        <w:rPr>
          <w:sz w:val="28"/>
          <w:szCs w:val="28"/>
        </w:rPr>
        <w:t>ранее было установлено мен</w:t>
      </w:r>
      <w:r w:rsidR="00613A57">
        <w:rPr>
          <w:sz w:val="28"/>
          <w:szCs w:val="28"/>
        </w:rPr>
        <w:t>ьшее</w:t>
      </w:r>
      <w:r>
        <w:rPr>
          <w:sz w:val="28"/>
          <w:szCs w:val="28"/>
        </w:rPr>
        <w:t xml:space="preserve"> количество камер, </w:t>
      </w:r>
      <w:r w:rsidR="00613A5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 учетом того, что </w:t>
      </w:r>
      <w:r w:rsidR="00613A57">
        <w:rPr>
          <w:sz w:val="28"/>
          <w:szCs w:val="28"/>
        </w:rPr>
        <w:t>количество камер было добавлено</w:t>
      </w:r>
      <w:r>
        <w:rPr>
          <w:sz w:val="28"/>
          <w:szCs w:val="28"/>
        </w:rPr>
        <w:t xml:space="preserve">, объема памяти жестких дисков стало недостаточно, </w:t>
      </w:r>
      <w:r w:rsidR="00613A57">
        <w:rPr>
          <w:sz w:val="28"/>
          <w:szCs w:val="28"/>
        </w:rPr>
        <w:t>в ходе проверки было установлено, что фактически объема памяти достаточно для хранения данных</w:t>
      </w:r>
      <w:r>
        <w:rPr>
          <w:sz w:val="28"/>
          <w:szCs w:val="28"/>
        </w:rPr>
        <w:t xml:space="preserve"> только за 23 дня. По антитеррористическому направлению </w:t>
      </w:r>
      <w:r w:rsidR="00613A57">
        <w:rPr>
          <w:sz w:val="28"/>
          <w:szCs w:val="28"/>
        </w:rPr>
        <w:t>им</w:t>
      </w:r>
      <w:r>
        <w:rPr>
          <w:sz w:val="28"/>
          <w:szCs w:val="28"/>
        </w:rPr>
        <w:t xml:space="preserve"> передавала информацию </w:t>
      </w:r>
      <w:r w:rsidR="00613A57">
        <w:rPr>
          <w:sz w:val="28"/>
          <w:szCs w:val="28"/>
        </w:rPr>
        <w:t xml:space="preserve">сотрудник по фамилии </w:t>
      </w:r>
      <w:r w:rsidR="00F245C2">
        <w:rPr>
          <w:sz w:val="28"/>
          <w:szCs w:val="28"/>
        </w:rPr>
        <w:t>*</w:t>
      </w:r>
      <w:r>
        <w:rPr>
          <w:sz w:val="28"/>
          <w:szCs w:val="28"/>
        </w:rPr>
        <w:t xml:space="preserve"> Сагандукова Е.А. с н</w:t>
      </w:r>
      <w:r w:rsidR="00613A57">
        <w:rPr>
          <w:sz w:val="28"/>
          <w:szCs w:val="28"/>
        </w:rPr>
        <w:t>и</w:t>
      </w:r>
      <w:r>
        <w:rPr>
          <w:sz w:val="28"/>
          <w:szCs w:val="28"/>
        </w:rPr>
        <w:t>ми</w:t>
      </w:r>
      <w:r w:rsidR="00613A57">
        <w:rPr>
          <w:sz w:val="28"/>
          <w:szCs w:val="28"/>
        </w:rPr>
        <w:t xml:space="preserve"> по этому вопросу</w:t>
      </w:r>
      <w:r>
        <w:rPr>
          <w:sz w:val="28"/>
          <w:szCs w:val="28"/>
        </w:rPr>
        <w:t xml:space="preserve"> не взаимодействовала. На вопрос о предоставлении </w:t>
      </w:r>
      <w:r w:rsidR="00613A57">
        <w:rPr>
          <w:sz w:val="28"/>
          <w:szCs w:val="28"/>
        </w:rPr>
        <w:t xml:space="preserve">документов, подтверждающих прохождение Сагандуковой Е.А. обучения должностных лиц по вопросам работы со служебной информацией ограниченного распространения, </w:t>
      </w:r>
      <w:r>
        <w:rPr>
          <w:sz w:val="28"/>
          <w:szCs w:val="28"/>
        </w:rPr>
        <w:t xml:space="preserve">Сагандукова Е.А. </w:t>
      </w:r>
      <w:r w:rsidR="00613A57">
        <w:rPr>
          <w:sz w:val="28"/>
          <w:szCs w:val="28"/>
        </w:rPr>
        <w:t>лично ответила,</w:t>
      </w:r>
      <w:r>
        <w:rPr>
          <w:sz w:val="28"/>
          <w:szCs w:val="28"/>
        </w:rPr>
        <w:t xml:space="preserve"> что обучение она не проходила, а</w:t>
      </w:r>
      <w:r w:rsidR="00F245C2">
        <w:rPr>
          <w:sz w:val="28"/>
          <w:szCs w:val="28"/>
        </w:rPr>
        <w:t>*</w:t>
      </w:r>
      <w:r>
        <w:rPr>
          <w:sz w:val="28"/>
          <w:szCs w:val="28"/>
        </w:rPr>
        <w:t>с</w:t>
      </w:r>
      <w:r w:rsidR="00613A57">
        <w:rPr>
          <w:sz w:val="28"/>
          <w:szCs w:val="28"/>
        </w:rPr>
        <w:t>ослалась</w:t>
      </w:r>
      <w:r>
        <w:rPr>
          <w:sz w:val="28"/>
          <w:szCs w:val="28"/>
        </w:rPr>
        <w:t xml:space="preserve"> на то, что </w:t>
      </w:r>
      <w:r w:rsidR="00613A57">
        <w:rPr>
          <w:sz w:val="28"/>
          <w:szCs w:val="28"/>
        </w:rPr>
        <w:t xml:space="preserve">она </w:t>
      </w:r>
      <w:r>
        <w:rPr>
          <w:sz w:val="28"/>
          <w:szCs w:val="28"/>
        </w:rPr>
        <w:t>работает небольшой промежуток времени и не успела этого сделать.</w:t>
      </w:r>
      <w:r w:rsidR="00691004">
        <w:rPr>
          <w:sz w:val="28"/>
          <w:szCs w:val="28"/>
        </w:rPr>
        <w:t xml:space="preserve"> На момент ухода </w:t>
      </w:r>
      <w:r w:rsidR="00613A57">
        <w:rPr>
          <w:sz w:val="28"/>
          <w:szCs w:val="28"/>
        </w:rPr>
        <w:t xml:space="preserve">проверяющих </w:t>
      </w:r>
      <w:r w:rsidR="00691004">
        <w:rPr>
          <w:sz w:val="28"/>
          <w:szCs w:val="28"/>
        </w:rPr>
        <w:t>и</w:t>
      </w:r>
      <w:r w:rsidR="00613A57">
        <w:rPr>
          <w:sz w:val="28"/>
          <w:szCs w:val="28"/>
        </w:rPr>
        <w:t>з</w:t>
      </w:r>
      <w:r w:rsidR="00691004">
        <w:rPr>
          <w:sz w:val="28"/>
          <w:szCs w:val="28"/>
        </w:rPr>
        <w:t xml:space="preserve"> здания </w:t>
      </w:r>
      <w:r w:rsidR="00613A57">
        <w:rPr>
          <w:sz w:val="28"/>
          <w:szCs w:val="28"/>
        </w:rPr>
        <w:t xml:space="preserve">больницы </w:t>
      </w:r>
      <w:r w:rsidR="00691004">
        <w:rPr>
          <w:sz w:val="28"/>
          <w:szCs w:val="28"/>
        </w:rPr>
        <w:t xml:space="preserve">арочный металлоискатель не работал. </w:t>
      </w:r>
      <w:r w:rsidR="00613A57">
        <w:rPr>
          <w:sz w:val="28"/>
          <w:szCs w:val="28"/>
        </w:rPr>
        <w:t>Отмечает, что в ходе проверки были истребованы приказы по информационной безопасности. Их изучали в</w:t>
      </w:r>
      <w:r w:rsidR="00691004">
        <w:rPr>
          <w:sz w:val="28"/>
          <w:szCs w:val="28"/>
        </w:rPr>
        <w:t xml:space="preserve"> кабинете</w:t>
      </w:r>
      <w:r w:rsidR="00613A57">
        <w:rPr>
          <w:sz w:val="28"/>
          <w:szCs w:val="28"/>
        </w:rPr>
        <w:t xml:space="preserve"> у</w:t>
      </w:r>
      <w:r w:rsidR="00F245C2">
        <w:rPr>
          <w:sz w:val="28"/>
          <w:szCs w:val="28"/>
        </w:rPr>
        <w:t>*</w:t>
      </w:r>
      <w:r w:rsidR="00613A57">
        <w:rPr>
          <w:sz w:val="28"/>
          <w:szCs w:val="28"/>
        </w:rPr>
        <w:t>,</w:t>
      </w:r>
      <w:r w:rsidR="00691004">
        <w:rPr>
          <w:sz w:val="28"/>
          <w:szCs w:val="28"/>
        </w:rPr>
        <w:t xml:space="preserve"> </w:t>
      </w:r>
      <w:r w:rsidR="00613A57">
        <w:rPr>
          <w:sz w:val="28"/>
          <w:szCs w:val="28"/>
        </w:rPr>
        <w:t>в их число входил и приказ</w:t>
      </w:r>
      <w:r w:rsidR="00691004">
        <w:rPr>
          <w:sz w:val="28"/>
          <w:szCs w:val="28"/>
        </w:rPr>
        <w:t xml:space="preserve"> </w:t>
      </w:r>
      <w:r w:rsidR="00F245C2">
        <w:rPr>
          <w:sz w:val="28"/>
          <w:szCs w:val="28"/>
        </w:rPr>
        <w:t>*</w:t>
      </w:r>
      <w:r w:rsidR="00691004">
        <w:rPr>
          <w:sz w:val="28"/>
          <w:szCs w:val="28"/>
        </w:rPr>
        <w:t xml:space="preserve"> </w:t>
      </w:r>
      <w:r w:rsidR="0078540C">
        <w:rPr>
          <w:sz w:val="28"/>
          <w:szCs w:val="28"/>
        </w:rPr>
        <w:t>по которому было сформулировано нарушение о том, что к паспорту безопасности имеют допуск уволенные сотрудники -</w:t>
      </w:r>
      <w:r w:rsidR="00691004">
        <w:rPr>
          <w:sz w:val="28"/>
          <w:szCs w:val="28"/>
        </w:rPr>
        <w:t xml:space="preserve"> </w:t>
      </w:r>
      <w:r w:rsidR="00F245C2">
        <w:rPr>
          <w:sz w:val="28"/>
          <w:szCs w:val="28"/>
        </w:rPr>
        <w:t>***</w:t>
      </w:r>
      <w:r w:rsidR="00691004">
        <w:rPr>
          <w:sz w:val="28"/>
          <w:szCs w:val="28"/>
        </w:rPr>
        <w:t xml:space="preserve"> </w:t>
      </w:r>
      <w:r w:rsidR="0078540C">
        <w:rPr>
          <w:sz w:val="28"/>
          <w:szCs w:val="28"/>
        </w:rPr>
        <w:t>Относительно п</w:t>
      </w:r>
      <w:r w:rsidR="00691004">
        <w:rPr>
          <w:sz w:val="28"/>
          <w:szCs w:val="28"/>
        </w:rPr>
        <w:t>ереч</w:t>
      </w:r>
      <w:r w:rsidR="0078540C">
        <w:rPr>
          <w:sz w:val="28"/>
          <w:szCs w:val="28"/>
        </w:rPr>
        <w:t>ня</w:t>
      </w:r>
      <w:r w:rsidR="00691004">
        <w:rPr>
          <w:sz w:val="28"/>
          <w:szCs w:val="28"/>
        </w:rPr>
        <w:t xml:space="preserve"> мероприятий</w:t>
      </w:r>
      <w:r w:rsidR="0078540C">
        <w:rPr>
          <w:sz w:val="28"/>
          <w:szCs w:val="28"/>
        </w:rPr>
        <w:t xml:space="preserve"> </w:t>
      </w:r>
      <w:r w:rsidR="00F245C2">
        <w:rPr>
          <w:sz w:val="28"/>
          <w:szCs w:val="28"/>
        </w:rPr>
        <w:t>*</w:t>
      </w:r>
      <w:r w:rsidR="00691004">
        <w:rPr>
          <w:sz w:val="28"/>
          <w:szCs w:val="28"/>
        </w:rPr>
        <w:t>от 30.04.2024 по обеспечению антитеррорис</w:t>
      </w:r>
      <w:r w:rsidR="00F245C2">
        <w:rPr>
          <w:sz w:val="28"/>
          <w:szCs w:val="28"/>
        </w:rPr>
        <w:t>тической защищенности объектов *</w:t>
      </w:r>
      <w:r w:rsidR="0078540C">
        <w:rPr>
          <w:sz w:val="28"/>
          <w:szCs w:val="28"/>
        </w:rPr>
        <w:t xml:space="preserve">отмечает, что данный перечень </w:t>
      </w:r>
      <w:r w:rsidR="00691004">
        <w:rPr>
          <w:sz w:val="28"/>
          <w:szCs w:val="28"/>
        </w:rPr>
        <w:t xml:space="preserve">не </w:t>
      </w:r>
      <w:r w:rsidR="0078540C">
        <w:rPr>
          <w:sz w:val="28"/>
          <w:szCs w:val="28"/>
        </w:rPr>
        <w:t>соответствует</w:t>
      </w:r>
      <w:r w:rsidR="00691004">
        <w:rPr>
          <w:sz w:val="28"/>
          <w:szCs w:val="28"/>
        </w:rPr>
        <w:t xml:space="preserve"> </w:t>
      </w:r>
      <w:r w:rsidR="0078540C">
        <w:rPr>
          <w:sz w:val="28"/>
          <w:szCs w:val="28"/>
        </w:rPr>
        <w:t>установленным целям, составлен вне привязки к дате</w:t>
      </w:r>
      <w:r w:rsidRPr="0078540C" w:rsidR="0078540C">
        <w:rPr>
          <w:sz w:val="28"/>
          <w:szCs w:val="28"/>
        </w:rPr>
        <w:t xml:space="preserve"> утверждения акта обследования и категорирования объекта (территории).</w:t>
      </w:r>
      <w:r w:rsidR="00691004">
        <w:rPr>
          <w:sz w:val="28"/>
          <w:szCs w:val="28"/>
        </w:rPr>
        <w:t xml:space="preserve"> </w:t>
      </w:r>
    </w:p>
    <w:p w:rsidR="000D4DA3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судебного заседания в суд поступили объяснения Сагандуковой Е.А., согласно которым по результатам проверки, проведенной 16.04.2024, было вынесено представление об устранении нарушений от </w:t>
      </w:r>
      <w:r w:rsidR="00F245C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был установлен 30-дневный срок для принятия мер по устранению нарушений. 30.05.2024 </w:t>
      </w:r>
      <w:r w:rsidR="00F245C2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Сагандуковой Е.А. совместно с помощником прокурора Демидовым В.А. указанное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было рассмотрено, также, как и сведения о принятии мер по устранению нарушений, содержащиеся в письме от 31.05.2024. </w:t>
      </w:r>
    </w:p>
    <w:p w:rsidR="00F9516E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Отметила, что многие нарушения, в том числе касающиеся использования арочного металлоискателя, нарушения по ширине эвакуационного пути были устранены немедленно в ходе проверки. </w:t>
      </w:r>
    </w:p>
    <w:p w:rsidR="000D4DA3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согласна с выводом прокуратуры, касающегося нарушений учреждением пунктов «а, ж» п.16.1 Требований, поскольку согласно паспорта безопасности от 2019 года объекту присвоена 2 категория по степени угрозы совершения террористического акта, положения пункта 16.1 Требований к объекту учреждения не применимы. </w:t>
      </w:r>
    </w:p>
    <w:p w:rsidR="000D4DA3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Архивирование и хранение данных системы видеонаблюдения производятся в строгом соответствии с подпунктом «б» пункта 16 Требований, доказательств нарушения сроков архивирования данных в материалы дела прокурором не представлено. </w:t>
      </w:r>
    </w:p>
    <w:p w:rsidR="000D4DA3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согласна с утверждением прокурора о том, что работы по организации и обеспечению информационной безопасности в учреждении в нарушение подпункта «г» пункта 16 Требований не организована. В связи с данным </w:t>
      </w:r>
      <w:r>
        <w:rPr>
          <w:rFonts w:ascii="Times New Roman" w:hAnsi="Times New Roman" w:cs="Times New Roman"/>
          <w:sz w:val="28"/>
          <w:szCs w:val="28"/>
        </w:rPr>
        <w:t>доводом отмечает, что приказы об информационной безопасности не были затребованы при проверке</w:t>
      </w:r>
      <w:r w:rsidR="00A3469D">
        <w:rPr>
          <w:rFonts w:ascii="Times New Roman" w:hAnsi="Times New Roman" w:cs="Times New Roman"/>
          <w:sz w:val="28"/>
          <w:szCs w:val="28"/>
        </w:rPr>
        <w:t>, и доказательства их истребования в материалах дела отсутствуют, а также указывает, что приказы были направлены в копиях к письму от 31.05.2024.</w:t>
      </w:r>
    </w:p>
    <w:p w:rsidR="00A3469D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нарушения, связанного с ненадлежащим обходом и осмотром объектов учреждения, контроля за состоянием подземных коммуникаций, стоянок автотранспорта, складских помещений ссылается на подпункт 6 пункта 2 приложения № 1 к договору, заключенному с ООО ЧОП «Городской центр безопасности», согласно которому исполнитель (охранная сигнализация) осуществляет контроль за состоянием систем подземных коммуникаций, стоянок автотранспорта, складских помещений объектов. В указанную организацию направлена претензия. Нарушение устранено в ходе проверки.</w:t>
      </w:r>
    </w:p>
    <w:p w:rsidR="00A3469D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может согласиться с выводом прокурора о том, что обучение должностных лиц по вопросам работы со служебной информацией ограниченного распространения организовано не в полном объеме, так как на момент проверки отсутствовали документы о прохождении ею обучения. Отмечает, что указанные доку</w:t>
      </w:r>
      <w:r w:rsidR="00BD58C2">
        <w:rPr>
          <w:rFonts w:ascii="Times New Roman" w:hAnsi="Times New Roman" w:cs="Times New Roman"/>
          <w:sz w:val="28"/>
          <w:szCs w:val="28"/>
        </w:rPr>
        <w:t>менты не запрашивались,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8C2">
        <w:rPr>
          <w:rFonts w:ascii="Times New Roman" w:hAnsi="Times New Roman" w:cs="Times New Roman"/>
          <w:sz w:val="28"/>
          <w:szCs w:val="28"/>
        </w:rPr>
        <w:t xml:space="preserve">их истребования в материалах дела отсутствуют, при этом письмом от 31.05.2024 была направлена копия удостоверения о повышении квалификации ЧОУ ДПО «Эко-образование» от 04.09.2023 на Сагандукову Е.А. </w:t>
      </w:r>
    </w:p>
    <w:p w:rsidR="00BD58C2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Отмечает, что 23.10.2024 заключен договор на поставку детектора для выявления попыток проноса (провоза) и применения на объекте (территории) запрещенных предметов, срок поставки до 20.12.2024, проведена работа по дополнительному финансированию на сумму 2 060 000 руб.</w:t>
      </w:r>
    </w:p>
    <w:p w:rsidR="00BD58C2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Указывает, что 23.05.2024 утвержден план взаимодействия </w:t>
      </w:r>
      <w:r w:rsidR="00F245C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 по вопросам противодействия терроризму и экстремизму. Данный план был согласован </w:t>
      </w:r>
      <w:r w:rsidR="00F245C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C2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от 30.04.2024 по обеспечению антитеррористической защищенности объектов </w:t>
      </w:r>
      <w:r w:rsidR="00F245C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на 2024 год представлен в ходе проверки. </w:t>
      </w:r>
    </w:p>
    <w:p w:rsidR="00BD58C2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также, что в настоящее время ведется активная работа по выделению Депздравом Югры дополнительного финансирования на 2025 год. С момента вынесения представления 24.04.2024 и до 01.11.2024 – даты возбуждения дела об административном правонарушении прошло 6 месяцев, в такой период невозможно выполнить проектные работы, получить дополнительное финансирование, определить поставщика услуг (конкурентным способом)</w:t>
      </w:r>
      <w:r w:rsidR="009B6543">
        <w:rPr>
          <w:rFonts w:ascii="Times New Roman" w:hAnsi="Times New Roman" w:cs="Times New Roman"/>
          <w:sz w:val="28"/>
          <w:szCs w:val="28"/>
        </w:rPr>
        <w:t xml:space="preserve"> по поставке и монтажу оборудования пожарной сигнализации. </w:t>
      </w:r>
    </w:p>
    <w:p w:rsidR="009B6543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признать смягчающим обстоятельством конкретные действия по устранению выявленных нарушений и заменить административное наказание в виде административного штрафа на предупреждение.</w:t>
      </w:r>
    </w:p>
    <w:p w:rsidR="00D94604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0C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78540C" w:rsidR="0078540C">
        <w:rPr>
          <w:rFonts w:ascii="Times New Roman" w:hAnsi="Times New Roman" w:cs="Times New Roman"/>
          <w:sz w:val="28"/>
          <w:szCs w:val="28"/>
        </w:rPr>
        <w:t>помощника прокурора Березовского района Демидова В.А.</w:t>
      </w:r>
      <w:r w:rsidRPr="0078540C" w:rsidR="00542B1B">
        <w:rPr>
          <w:rFonts w:ascii="Times New Roman" w:hAnsi="Times New Roman" w:cs="Times New Roman"/>
          <w:sz w:val="28"/>
          <w:szCs w:val="28"/>
        </w:rPr>
        <w:t xml:space="preserve">, </w:t>
      </w:r>
      <w:r w:rsidR="0078540C">
        <w:rPr>
          <w:rFonts w:ascii="Times New Roman" w:hAnsi="Times New Roman" w:cs="Times New Roman"/>
          <w:sz w:val="28"/>
          <w:szCs w:val="28"/>
        </w:rPr>
        <w:t>свидетеля</w:t>
      </w:r>
      <w:r w:rsidRPr="0078540C" w:rsidR="0078540C">
        <w:rPr>
          <w:rFonts w:ascii="Times New Roman" w:hAnsi="Times New Roman" w:cs="Times New Roman"/>
          <w:sz w:val="28"/>
          <w:szCs w:val="28"/>
        </w:rPr>
        <w:t xml:space="preserve"> </w:t>
      </w:r>
      <w:r w:rsidR="00F245C2">
        <w:rPr>
          <w:rFonts w:ascii="Times New Roman" w:hAnsi="Times New Roman" w:cs="Times New Roman"/>
          <w:sz w:val="28"/>
          <w:szCs w:val="28"/>
        </w:rPr>
        <w:t>*</w:t>
      </w:r>
      <w:r w:rsidR="0078540C">
        <w:rPr>
          <w:rFonts w:ascii="Times New Roman" w:hAnsi="Times New Roman" w:cs="Times New Roman"/>
          <w:sz w:val="28"/>
          <w:szCs w:val="28"/>
        </w:rPr>
        <w:t xml:space="preserve"> </w:t>
      </w:r>
      <w:r w:rsidRPr="0078540C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78540C">
        <w:rPr>
          <w:rFonts w:ascii="Times New Roman" w:hAnsi="Times New Roman" w:cs="Times New Roman"/>
          <w:sz w:val="28"/>
          <w:szCs w:val="28"/>
        </w:rPr>
        <w:t xml:space="preserve">письменные материалы дела, мировой судья пришел к </w:t>
      </w:r>
      <w:r w:rsidRPr="003413F6">
        <w:rPr>
          <w:rFonts w:ascii="Times New Roman" w:hAnsi="Times New Roman" w:cs="Times New Roman"/>
          <w:sz w:val="28"/>
          <w:szCs w:val="28"/>
        </w:rPr>
        <w:t>следующему.</w:t>
      </w:r>
    </w:p>
    <w:p w:rsidR="002754A4" w:rsidRPr="003413F6" w:rsidP="00592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anchor="/document/12125267/entry/203501" w:history="1">
        <w:r w:rsidRPr="003413F6">
          <w:rPr>
            <w:rFonts w:ascii="Times New Roman" w:hAnsi="Times New Roman" w:cs="Times New Roman"/>
            <w:iCs/>
            <w:sz w:val="28"/>
            <w:szCs w:val="28"/>
          </w:rPr>
          <w:t>ч</w:t>
        </w:r>
        <w:r w:rsidRPr="003413F6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3413F6">
          <w:rPr>
            <w:rFonts w:ascii="Times New Roman" w:hAnsi="Times New Roman" w:cs="Times New Roman"/>
            <w:iCs/>
            <w:sz w:val="28"/>
            <w:szCs w:val="28"/>
          </w:rPr>
          <w:t>1</w:t>
        </w:r>
        <w:r w:rsidRPr="003413F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413F6">
          <w:rPr>
            <w:rFonts w:ascii="Times New Roman" w:hAnsi="Times New Roman" w:cs="Times New Roman"/>
            <w:iCs/>
            <w:sz w:val="28"/>
            <w:szCs w:val="28"/>
          </w:rPr>
          <w:t>ст</w:t>
        </w:r>
        <w:r w:rsidRPr="003413F6">
          <w:rPr>
            <w:rFonts w:ascii="Times New Roman" w:hAnsi="Times New Roman" w:cs="Times New Roman"/>
            <w:sz w:val="28"/>
            <w:szCs w:val="28"/>
          </w:rPr>
          <w:t>.</w:t>
        </w:r>
        <w:r w:rsidRPr="003413F6">
          <w:rPr>
            <w:rFonts w:ascii="Times New Roman" w:hAnsi="Times New Roman" w:cs="Times New Roman"/>
            <w:iCs/>
            <w:sz w:val="28"/>
            <w:szCs w:val="28"/>
          </w:rPr>
          <w:t>20</w:t>
        </w:r>
        <w:r w:rsidRPr="003413F6">
          <w:rPr>
            <w:rFonts w:ascii="Times New Roman" w:hAnsi="Times New Roman" w:cs="Times New Roman"/>
            <w:sz w:val="28"/>
            <w:szCs w:val="28"/>
          </w:rPr>
          <w:t>.</w:t>
        </w:r>
        <w:r w:rsidRPr="003413F6">
          <w:rPr>
            <w:rFonts w:ascii="Times New Roman" w:hAnsi="Times New Roman" w:cs="Times New Roman"/>
            <w:iCs/>
            <w:sz w:val="28"/>
            <w:szCs w:val="28"/>
          </w:rPr>
          <w:t>35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iCs/>
          <w:sz w:val="28"/>
          <w:szCs w:val="28"/>
        </w:rPr>
        <w:t>КоАП РФ</w:t>
      </w:r>
      <w:r w:rsidRPr="003413F6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</w:t>
      </w:r>
      <w:r w:rsidRPr="003413F6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5" w:anchor="/multilink/12125267/paragraph/9252/number/0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hyperlink r:id="rId5" w:anchor="/document/12125267/entry/11151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11.15.1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/document/12125267/entry/2030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20.30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</w:t>
      </w:r>
      <w:r w:rsidRPr="003413F6" w:rsidR="004E4DAB">
        <w:rPr>
          <w:rFonts w:ascii="Times New Roman" w:hAnsi="Times New Roman" w:cs="Times New Roman"/>
          <w:sz w:val="28"/>
          <w:szCs w:val="28"/>
        </w:rPr>
        <w:t>.</w:t>
      </w:r>
      <w:r w:rsidRPr="0034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AB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Объектом правонарушения выступают общественные отношения, обеспечивающие общественный порядок и общественную безопасность, антитеррористическую защищенность объектов,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Объективная сторона состава правонарушения выражается в нарушении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F6">
        <w:rPr>
          <w:rFonts w:ascii="Times New Roman" w:hAnsi="Times New Roman" w:cs="Times New Roman"/>
          <w:sz w:val="28"/>
          <w:szCs w:val="28"/>
        </w:rPr>
        <w:t>Субъектом ответственности являются граждане, должностные и юридические лица.</w:t>
      </w:r>
    </w:p>
    <w:p w:rsidR="00D94604" w:rsidRPr="003413F6" w:rsidP="004E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На федеральном уровне действует закон от 06.03.2006 </w:t>
      </w:r>
      <w:r w:rsidRPr="003413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13F6">
        <w:rPr>
          <w:rFonts w:ascii="Times New Roman" w:hAnsi="Times New Roman" w:cs="Times New Roman"/>
          <w:sz w:val="28"/>
          <w:szCs w:val="28"/>
        </w:rPr>
        <w:t xml:space="preserve"> 35-ФЗ «О противодействии терроризму» (далее - Федеральный закон № 35-Ф</w:t>
      </w:r>
      <w:r w:rsidRPr="003413F6" w:rsidR="00883D8D">
        <w:rPr>
          <w:rFonts w:ascii="Times New Roman" w:hAnsi="Times New Roman" w:cs="Times New Roman"/>
          <w:sz w:val="28"/>
          <w:szCs w:val="28"/>
        </w:rPr>
        <w:t>З</w:t>
      </w:r>
      <w:r w:rsidRPr="003413F6">
        <w:rPr>
          <w:rFonts w:ascii="Times New Roman" w:hAnsi="Times New Roman" w:cs="Times New Roman"/>
          <w:sz w:val="28"/>
          <w:szCs w:val="28"/>
        </w:rPr>
        <w:t>).</w:t>
      </w:r>
    </w:p>
    <w:p w:rsidR="00A20859" w:rsidRPr="003413F6" w:rsidP="004C6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В соответствии со ст.3, ст.5 Федерального закона от 06.03.2006 №35-ФЗ «О противодействии терроризму» противодействие терроризму – это, в том числе, деятельность юридических лиц по предупреждению терроризма, выявлению, предупреждению, пресечению, раскрытию и расследованию террористического акта, минимизации и ликвидации последствий проявлений терроризма. Юридические лица обеспечивают выполнение требований защищенности в отношении объектов, находящихся в их собственности, осуществляют противодействие терроризму в пределах своих полномочий.</w:t>
      </w:r>
    </w:p>
    <w:p w:rsidR="00624C32" w:rsidRPr="003413F6" w:rsidP="00624C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3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ст. 3, 5 Федерального закона от 06.03.2006 № 35-ФЗ «О противодействии терроризму» (далее Закон № 35-ФЗ) противодействие терроризму - это, в том числе, деятельность юридических лиц по предупреждению терроризма, выявлению, предупреждению, пресечению, раскрытию и расследованию террористического акта, минимизации и ликвидации последствий проявлений терроризма. Юридические лица обеспечивают выполнение требований защищенности в отношении объектов, находящихся в их собственности, осуществляют противодействие терроризму в пределах своих полномочий. </w:t>
      </w:r>
    </w:p>
    <w:p w:rsidR="00624C32" w:rsidRPr="003413F6" w:rsidP="00624C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3F6">
        <w:rPr>
          <w:rFonts w:ascii="Times New Roman" w:hAnsi="Times New Roman" w:cs="Times New Roman"/>
          <w:color w:val="000000"/>
          <w:sz w:val="28"/>
          <w:szCs w:val="28"/>
        </w:rPr>
        <w:t>В соответствии с п. 4 ч. 2 ст. 5 Федерального закона № 35-ФЗ от 06.03.2006 № 35-ФЗ «О противодействии терроризму» постановлением Правительства Российской Федерации от 13.01.2017 № 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 (далее Требования № 8).</w:t>
      </w:r>
    </w:p>
    <w:p w:rsidR="00624C32" w:rsidRPr="003413F6" w:rsidP="00624C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3F6">
        <w:rPr>
          <w:rFonts w:ascii="Times New Roman" w:hAnsi="Times New Roman" w:cs="Times New Roman"/>
          <w:color w:val="000000"/>
          <w:sz w:val="28"/>
          <w:szCs w:val="28"/>
        </w:rPr>
        <w:t>Согласно ч. 3.1 ст. 5 Закона № 35-ФЗ, юридические лица обеспечивают выполнение требования к антитеррористической защищенности объектов (территорий), находящихся в их собственности или принадлежащих им на ином законном основании.</w:t>
      </w:r>
    </w:p>
    <w:p w:rsidR="00624C32" w:rsidRPr="0078540C" w:rsidP="00467A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0C">
        <w:rPr>
          <w:rFonts w:ascii="Times New Roman" w:hAnsi="Times New Roman" w:cs="Times New Roman"/>
          <w:sz w:val="28"/>
          <w:szCs w:val="28"/>
        </w:rPr>
        <w:t xml:space="preserve"> Вышеуказанный объект БУ ХМАО - Югры «Березовская районная больница» включен в Реестр объектов возможных террористических посягательств, расположенных в Ханты-Мансийском автономном округе-Югре, на которые распространяются Требования № 8. </w:t>
      </w:r>
    </w:p>
    <w:p w:rsidR="00624C32" w:rsidRPr="003413F6" w:rsidP="006F0B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3F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акту обследования инженерно-технической укрепленности к паспортам безопасности, оснащенности техническими средствами охраны, системой видеонаблюдения и обеспечения физической охраной, объекту присвоена II категория опасности. </w:t>
      </w:r>
    </w:p>
    <w:p w:rsidR="00DE5922" w:rsidRPr="003413F6" w:rsidP="006F0BC3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В ходе проведенной </w:t>
      </w:r>
      <w:r w:rsidRPr="003413F6" w:rsidR="006F0BC3">
        <w:rPr>
          <w:rFonts w:eastAsiaTheme="minorEastAsia"/>
          <w:color w:val="000000"/>
          <w:sz w:val="28"/>
          <w:szCs w:val="28"/>
        </w:rPr>
        <w:t xml:space="preserve">прокуратурой Березовского района </w:t>
      </w:r>
      <w:r w:rsidRPr="003413F6">
        <w:rPr>
          <w:rFonts w:eastAsiaTheme="minorEastAsia"/>
          <w:color w:val="000000"/>
          <w:sz w:val="28"/>
          <w:szCs w:val="28"/>
        </w:rPr>
        <w:t>16.04.2024 проверки объе</w:t>
      </w:r>
      <w:r w:rsidRPr="003413F6" w:rsidR="006F0BC3">
        <w:rPr>
          <w:rFonts w:eastAsiaTheme="minorEastAsia"/>
          <w:color w:val="000000"/>
          <w:sz w:val="28"/>
          <w:szCs w:val="28"/>
        </w:rPr>
        <w:t xml:space="preserve">кта, расположенного по адресу: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совместно с представителями Березовского ОВО - филиала ФГКУ «УВО ВНГ России по ХМАО-Югре» выявлены грубые нарушения требований антитеррористического законодательства, ставящие под угрозу жизни и здоровье, посетителей и работников указанного объекта, расположенного по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>выразивш</w:t>
      </w:r>
      <w:r w:rsidR="00C273D3">
        <w:rPr>
          <w:rFonts w:eastAsiaTheme="minorEastAsia"/>
          <w:color w:val="000000"/>
          <w:sz w:val="28"/>
          <w:szCs w:val="28"/>
        </w:rPr>
        <w:t>и</w:t>
      </w:r>
      <w:r w:rsidRPr="003413F6">
        <w:rPr>
          <w:rFonts w:eastAsiaTheme="minorEastAsia"/>
          <w:color w:val="000000"/>
          <w:sz w:val="28"/>
          <w:szCs w:val="28"/>
        </w:rPr>
        <w:t xml:space="preserve">еся в наличии следующих нарушений: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1. </w:t>
      </w:r>
      <w:r w:rsidRPr="003413F6">
        <w:rPr>
          <w:rFonts w:eastAsiaTheme="minorEastAsia"/>
          <w:color w:val="000000"/>
          <w:sz w:val="28"/>
          <w:szCs w:val="28"/>
        </w:rPr>
        <w:t xml:space="preserve">На момент проверки установлено, что в центральном входе здания стоял арочный металлоискатель, который не эксплуатировался, проход граждан осуществлялся без контроля металлоискателем, в связи с чем </w:t>
      </w:r>
      <w:r w:rsidR="00C273D3">
        <w:rPr>
          <w:rFonts w:eastAsiaTheme="minorEastAsia"/>
          <w:color w:val="000000"/>
          <w:sz w:val="28"/>
          <w:szCs w:val="28"/>
        </w:rPr>
        <w:t xml:space="preserve">был </w:t>
      </w:r>
      <w:r w:rsidRPr="003413F6">
        <w:rPr>
          <w:rFonts w:eastAsiaTheme="minorEastAsia"/>
          <w:color w:val="000000"/>
          <w:sz w:val="28"/>
          <w:szCs w:val="28"/>
        </w:rPr>
        <w:t xml:space="preserve">возможен пронос оружия и иных средств поражения в здание объекта проверки, что является нарушением пп. «е» п. 16 Требований № 8.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2. </w:t>
      </w:r>
      <w:r w:rsidRPr="003413F6">
        <w:rPr>
          <w:rFonts w:eastAsiaTheme="minorEastAsia"/>
          <w:color w:val="000000"/>
          <w:sz w:val="28"/>
          <w:szCs w:val="28"/>
        </w:rPr>
        <w:t xml:space="preserve">В нарушение пп. «а, ж» п. 16.1 Требований № 8 не организован </w:t>
      </w:r>
      <w:r w:rsidR="00C273D3">
        <w:rPr>
          <w:rFonts w:eastAsiaTheme="minorEastAsia"/>
          <w:color w:val="000000"/>
          <w:sz w:val="28"/>
          <w:szCs w:val="28"/>
        </w:rPr>
        <w:t xml:space="preserve">и не обеспечен </w:t>
      </w:r>
      <w:r w:rsidRPr="003413F6">
        <w:rPr>
          <w:rFonts w:eastAsiaTheme="minorEastAsia"/>
          <w:color w:val="000000"/>
          <w:sz w:val="28"/>
          <w:szCs w:val="28"/>
        </w:rPr>
        <w:t>пропускной режим на прилегающ</w:t>
      </w:r>
      <w:r w:rsidR="00C273D3">
        <w:rPr>
          <w:rFonts w:eastAsiaTheme="minorEastAsia"/>
          <w:color w:val="000000"/>
          <w:sz w:val="28"/>
          <w:szCs w:val="28"/>
        </w:rPr>
        <w:t>ую</w:t>
      </w:r>
      <w:r w:rsidRPr="003413F6">
        <w:rPr>
          <w:rFonts w:eastAsiaTheme="minorEastAsia"/>
          <w:color w:val="000000"/>
          <w:sz w:val="28"/>
          <w:szCs w:val="28"/>
        </w:rPr>
        <w:t xml:space="preserve"> территори</w:t>
      </w:r>
      <w:r w:rsidR="00C273D3">
        <w:rPr>
          <w:rFonts w:eastAsiaTheme="minorEastAsia"/>
          <w:color w:val="000000"/>
          <w:sz w:val="28"/>
          <w:szCs w:val="28"/>
        </w:rPr>
        <w:t>ю,</w:t>
      </w:r>
      <w:r w:rsidRPr="003413F6">
        <w:rPr>
          <w:rFonts w:eastAsiaTheme="minorEastAsia"/>
          <w:color w:val="000000"/>
          <w:sz w:val="28"/>
          <w:szCs w:val="28"/>
        </w:rPr>
        <w:t xml:space="preserve"> име</w:t>
      </w:r>
      <w:r w:rsidR="00C273D3">
        <w:rPr>
          <w:rFonts w:eastAsiaTheme="minorEastAsia"/>
          <w:color w:val="000000"/>
          <w:sz w:val="28"/>
          <w:szCs w:val="28"/>
        </w:rPr>
        <w:t>л</w:t>
      </w:r>
      <w:r w:rsidRPr="003413F6">
        <w:rPr>
          <w:rFonts w:eastAsiaTheme="minorEastAsia"/>
          <w:color w:val="000000"/>
          <w:sz w:val="28"/>
          <w:szCs w:val="28"/>
        </w:rPr>
        <w:t xml:space="preserve">ся </w:t>
      </w:r>
      <w:r w:rsidR="00C273D3">
        <w:rPr>
          <w:rFonts w:eastAsiaTheme="minorEastAsia"/>
          <w:color w:val="000000"/>
          <w:sz w:val="28"/>
          <w:szCs w:val="28"/>
        </w:rPr>
        <w:t xml:space="preserve">свободный </w:t>
      </w:r>
      <w:r w:rsidRPr="003413F6">
        <w:rPr>
          <w:rFonts w:eastAsiaTheme="minorEastAsia"/>
          <w:color w:val="000000"/>
          <w:sz w:val="28"/>
          <w:szCs w:val="28"/>
        </w:rPr>
        <w:t xml:space="preserve">бесконтрольный вход </w:t>
      </w:r>
      <w:r w:rsidR="00C273D3">
        <w:rPr>
          <w:rFonts w:eastAsiaTheme="minorEastAsia"/>
          <w:color w:val="000000"/>
          <w:sz w:val="28"/>
          <w:szCs w:val="28"/>
        </w:rPr>
        <w:t>на территорию со всех входов</w:t>
      </w:r>
      <w:r w:rsidRPr="003413F6">
        <w:rPr>
          <w:rFonts w:eastAsiaTheme="minorEastAsia"/>
          <w:color w:val="000000"/>
          <w:sz w:val="28"/>
          <w:szCs w:val="28"/>
        </w:rPr>
        <w:t xml:space="preserve">, </w:t>
      </w:r>
      <w:r w:rsidR="00C273D3">
        <w:rPr>
          <w:rFonts w:eastAsiaTheme="minorEastAsia"/>
          <w:color w:val="000000"/>
          <w:sz w:val="28"/>
          <w:szCs w:val="28"/>
        </w:rPr>
        <w:t>не исключено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</w:t>
      </w:r>
      <w:r w:rsidRPr="003413F6">
        <w:rPr>
          <w:rFonts w:eastAsiaTheme="minorEastAsia"/>
          <w:color w:val="000000"/>
          <w:sz w:val="28"/>
          <w:szCs w:val="28"/>
        </w:rPr>
        <w:t xml:space="preserve">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3. </w:t>
      </w:r>
      <w:r w:rsidRPr="003413F6">
        <w:rPr>
          <w:rFonts w:eastAsiaTheme="minorEastAsia"/>
          <w:color w:val="000000"/>
          <w:sz w:val="28"/>
          <w:szCs w:val="28"/>
        </w:rPr>
        <w:t xml:space="preserve">Архивирование и хранение данных системы видеонаблюдения составляет 23 дня, что является нарушением пп. «б» п. 16 Требований № 8.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4. </w:t>
      </w:r>
      <w:r w:rsidRPr="003413F6">
        <w:rPr>
          <w:rFonts w:eastAsiaTheme="minorEastAsia"/>
          <w:color w:val="000000"/>
          <w:sz w:val="28"/>
          <w:szCs w:val="28"/>
        </w:rPr>
        <w:t xml:space="preserve">Имеются факты изменения мест использования и хранения опасных веществ на объекте (изменения касаются комнат хранения наркотических веществ), при этом не внесены изменения во все экземпляры паспорта </w:t>
      </w:r>
      <w:r w:rsidRPr="003413F6">
        <w:rPr>
          <w:rFonts w:eastAsiaTheme="minorEastAsia"/>
          <w:color w:val="000000"/>
          <w:sz w:val="28"/>
          <w:szCs w:val="28"/>
        </w:rPr>
        <w:t xml:space="preserve">безопасности. Указанное является нарушением пп. «в» п. 11, пп. «б» п. 36 Требований № 8.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5. </w:t>
      </w:r>
      <w:r w:rsidRPr="003413F6">
        <w:rPr>
          <w:rFonts w:eastAsiaTheme="minorEastAsia"/>
          <w:color w:val="000000"/>
          <w:sz w:val="28"/>
          <w:szCs w:val="28"/>
        </w:rPr>
        <w:t>В нарушение пп. «в» п. 36 Требований № 8 не актуализирован паспорт безопасности в части сил и средств, привлекаемых для обеспечения антитеррористической защищенности объекта (территории).</w:t>
      </w:r>
      <w:r>
        <w:rPr>
          <w:rFonts w:eastAsiaTheme="minorEastAsia"/>
          <w:color w:val="000000"/>
          <w:sz w:val="28"/>
          <w:szCs w:val="28"/>
        </w:rPr>
        <w:t xml:space="preserve"> С</w:t>
      </w:r>
      <w:r w:rsidRPr="003413F6">
        <w:rPr>
          <w:rFonts w:eastAsiaTheme="minorEastAsia"/>
          <w:color w:val="000000"/>
          <w:sz w:val="28"/>
          <w:szCs w:val="28"/>
        </w:rPr>
        <w:t xml:space="preserve"> 2021 года охрану объекта осуществляет частное охранное предприятие, вместе с тем, соответствующие изменения </w:t>
      </w:r>
      <w:r>
        <w:rPr>
          <w:rFonts w:eastAsiaTheme="minorEastAsia"/>
          <w:color w:val="000000"/>
          <w:sz w:val="28"/>
          <w:szCs w:val="28"/>
        </w:rPr>
        <w:t xml:space="preserve">в паспорт безопасности </w:t>
      </w:r>
      <w:r w:rsidRPr="003413F6">
        <w:rPr>
          <w:rFonts w:eastAsiaTheme="minorEastAsia"/>
          <w:color w:val="000000"/>
          <w:sz w:val="28"/>
          <w:szCs w:val="28"/>
        </w:rPr>
        <w:t xml:space="preserve">не внесены.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6. </w:t>
      </w:r>
      <w:r w:rsidRPr="003413F6">
        <w:rPr>
          <w:rFonts w:eastAsiaTheme="minorEastAsia"/>
          <w:color w:val="000000"/>
          <w:sz w:val="28"/>
          <w:szCs w:val="28"/>
        </w:rPr>
        <w:t xml:space="preserve">В нарушение требований пп. 35 Требований № 8, 1 и 2 экземпляры паспорта безопасности хранятся в сейфе на объекте. В то же время, вышеуказанными </w:t>
      </w:r>
      <w:r>
        <w:rPr>
          <w:rFonts w:eastAsiaTheme="minorEastAsia"/>
          <w:color w:val="000000"/>
          <w:sz w:val="28"/>
          <w:szCs w:val="28"/>
        </w:rPr>
        <w:t>Т</w:t>
      </w:r>
      <w:r w:rsidRPr="003413F6">
        <w:rPr>
          <w:rFonts w:eastAsiaTheme="minorEastAsia"/>
          <w:color w:val="000000"/>
          <w:sz w:val="28"/>
          <w:szCs w:val="28"/>
        </w:rPr>
        <w:t xml:space="preserve">ребованиями определено, что первый экземпляр хранится на объекте (территории), второй экземпляр направляется в орган (организацию), являющийся правообладателем объекта (территории)», то есть в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7. </w:t>
      </w:r>
      <w:r w:rsidRPr="003413F6">
        <w:rPr>
          <w:rFonts w:eastAsiaTheme="minorEastAsia"/>
          <w:color w:val="000000"/>
          <w:sz w:val="28"/>
          <w:szCs w:val="28"/>
        </w:rPr>
        <w:t xml:space="preserve">Кроме этого, в нарушение пп. «г» п. 16 Требований № 8 работа по организации и обеспечению информационной безопасности, разработке и реализации мер, исключающих несанкционированный доступ к информационным ресурсам объекта (территории), не организована (отсутствуют приказы инструкции, списки сотрудников и т.д.).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8. </w:t>
      </w:r>
      <w:r w:rsidRPr="003413F6">
        <w:rPr>
          <w:rFonts w:eastAsiaTheme="minorEastAsia"/>
          <w:color w:val="000000"/>
          <w:sz w:val="28"/>
          <w:szCs w:val="28"/>
        </w:rPr>
        <w:t xml:space="preserve">Не в полном объеме организовано обучение должностных лиц (работников) по вопросам работы со служебной информацией ограниченного распространения, поскольку на момент проверки отсутствовали соответствующие документы о прохождении обучения у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Сагандуковой Е.А. Также, в соответствии с приказом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допуск к паспорту безопасности </w:t>
      </w:r>
      <w:r w:rsidRPr="003413F6">
        <w:rPr>
          <w:rFonts w:eastAsiaTheme="minorEastAsia"/>
          <w:color w:val="000000"/>
          <w:sz w:val="28"/>
          <w:szCs w:val="28"/>
        </w:rPr>
        <w:t xml:space="preserve">имеют </w:t>
      </w:r>
      <w:r w:rsidRPr="003413F6">
        <w:rPr>
          <w:rFonts w:eastAsiaTheme="minorEastAsia"/>
          <w:color w:val="000000"/>
          <w:sz w:val="28"/>
          <w:szCs w:val="28"/>
        </w:rPr>
        <w:t xml:space="preserve">уволенные сотрудники </w:t>
      </w:r>
      <w:r w:rsidR="00F245C2">
        <w:rPr>
          <w:rFonts w:eastAsiaTheme="minorEastAsia"/>
          <w:color w:val="000000"/>
          <w:sz w:val="28"/>
          <w:szCs w:val="28"/>
        </w:rPr>
        <w:t>***</w:t>
      </w:r>
      <w:r w:rsidRPr="003413F6">
        <w:rPr>
          <w:rFonts w:eastAsiaTheme="minorEastAsia"/>
          <w:color w:val="000000"/>
          <w:sz w:val="28"/>
          <w:szCs w:val="28"/>
        </w:rPr>
        <w:t xml:space="preserve"> что является нарушением пп. «д» п. 16 Требований № 8. 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9. </w:t>
      </w:r>
      <w:r w:rsidRPr="003413F6">
        <w:rPr>
          <w:rFonts w:eastAsiaTheme="minorEastAsia"/>
          <w:color w:val="000000"/>
          <w:sz w:val="28"/>
          <w:szCs w:val="28"/>
        </w:rPr>
        <w:t xml:space="preserve">В медицинском учреждении в нарушение пп. «е» п. 16 Требований </w:t>
      </w:r>
      <w:r>
        <w:rPr>
          <w:rFonts w:eastAsiaTheme="minorEastAsia"/>
          <w:color w:val="000000"/>
          <w:sz w:val="28"/>
          <w:szCs w:val="28"/>
        </w:rPr>
        <w:br/>
      </w:r>
      <w:r w:rsidRPr="003413F6">
        <w:rPr>
          <w:rFonts w:eastAsiaTheme="minorEastAsia"/>
          <w:color w:val="000000"/>
          <w:sz w:val="28"/>
          <w:szCs w:val="28"/>
        </w:rPr>
        <w:t>№ 8 не организована работа по своевременному выявлению попыток проноса (провоза) и п</w:t>
      </w:r>
      <w:r w:rsidRPr="003413F6" w:rsidR="006F0BC3">
        <w:rPr>
          <w:rFonts w:eastAsiaTheme="minorEastAsia"/>
          <w:color w:val="000000"/>
          <w:sz w:val="28"/>
          <w:szCs w:val="28"/>
        </w:rPr>
        <w:t>р</w:t>
      </w:r>
      <w:r w:rsidRPr="003413F6">
        <w:rPr>
          <w:rFonts w:eastAsiaTheme="minorEastAsia"/>
          <w:color w:val="000000"/>
          <w:sz w:val="28"/>
          <w:szCs w:val="28"/>
        </w:rPr>
        <w:t xml:space="preserve">именения на объекте (территории) запрещенных к проносу (провозу) предметов (радиоактивных, взрывчатых, отравляющих веществ, токсичных химикатов, патогенных биологических агентов, оружия, боеприпасов, наркотических средств и </w:t>
      </w:r>
      <w:r w:rsidRPr="003413F6">
        <w:rPr>
          <w:rFonts w:eastAsiaTheme="minorEastAsia"/>
          <w:color w:val="000000"/>
          <w:sz w:val="28"/>
          <w:szCs w:val="28"/>
        </w:rPr>
        <w:t>других опасных предметов</w:t>
      </w:r>
      <w:r w:rsidRPr="003413F6">
        <w:rPr>
          <w:rFonts w:eastAsiaTheme="minorEastAsia"/>
          <w:color w:val="000000"/>
          <w:sz w:val="28"/>
          <w:szCs w:val="28"/>
        </w:rPr>
        <w:t xml:space="preserve"> и веществ).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10. </w:t>
      </w:r>
      <w:r w:rsidRPr="003413F6">
        <w:rPr>
          <w:rFonts w:eastAsiaTheme="minorEastAsia"/>
          <w:color w:val="000000"/>
          <w:sz w:val="28"/>
          <w:szCs w:val="28"/>
        </w:rPr>
        <w:t xml:space="preserve">В нарушение пп. «з» п. 16 Требований № 8 план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не актуален и не согласован с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(разработан </w:t>
      </w:r>
      <w:r>
        <w:rPr>
          <w:rFonts w:eastAsiaTheme="minorEastAsia"/>
          <w:color w:val="000000"/>
          <w:sz w:val="28"/>
          <w:szCs w:val="28"/>
        </w:rPr>
        <w:t xml:space="preserve">в </w:t>
      </w:r>
      <w:r w:rsidRPr="003413F6">
        <w:rPr>
          <w:rFonts w:eastAsiaTheme="minorEastAsia"/>
          <w:color w:val="000000"/>
          <w:sz w:val="28"/>
          <w:szCs w:val="28"/>
        </w:rPr>
        <w:t xml:space="preserve">2019 году).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11. </w:t>
      </w:r>
      <w:r w:rsidRPr="003413F6">
        <w:rPr>
          <w:rFonts w:eastAsiaTheme="minorEastAsia"/>
          <w:color w:val="000000"/>
          <w:sz w:val="28"/>
          <w:szCs w:val="28"/>
        </w:rPr>
        <w:t xml:space="preserve">Вопреки требованиям пп. «м» п. 16 Требований № 8 с 2019 года по 2024 год не проводились учения и тренировки по безопасной и своевременной эвакуации работников и посетителей (пациентов) объекта (территории) из зданий (сооружений).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12. </w:t>
      </w:r>
      <w:r w:rsidRPr="003413F6">
        <w:rPr>
          <w:rFonts w:eastAsiaTheme="minorEastAsia"/>
          <w:color w:val="000000"/>
          <w:sz w:val="28"/>
          <w:szCs w:val="28"/>
        </w:rPr>
        <w:t>В нарушение пп. «н» п. 16 Требований № 8 по причине отсутствия системы оповещения и управления эвакуацией не представля</w:t>
      </w:r>
      <w:r>
        <w:rPr>
          <w:rFonts w:eastAsiaTheme="minorEastAsia"/>
          <w:color w:val="000000"/>
          <w:sz w:val="28"/>
          <w:szCs w:val="28"/>
        </w:rPr>
        <w:t>лось</w:t>
      </w:r>
      <w:r w:rsidRPr="003413F6">
        <w:rPr>
          <w:rFonts w:eastAsiaTheme="minorEastAsia"/>
          <w:color w:val="000000"/>
          <w:sz w:val="28"/>
          <w:szCs w:val="28"/>
        </w:rPr>
        <w:t xml:space="preserve"> возможным провести своевременное оповещение работников и посетителей (пациентов) </w:t>
      </w:r>
      <w:r w:rsidRPr="003413F6">
        <w:rPr>
          <w:rFonts w:eastAsiaTheme="minorEastAsia"/>
          <w:color w:val="000000"/>
          <w:sz w:val="28"/>
          <w:szCs w:val="28"/>
        </w:rPr>
        <w:t xml:space="preserve">объекта (территории) о безопасной и беспрепятственной эвакуации из зданий (сооружений).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13. </w:t>
      </w:r>
      <w:r w:rsidRPr="003413F6">
        <w:rPr>
          <w:rFonts w:eastAsiaTheme="minorEastAsia"/>
          <w:color w:val="000000"/>
          <w:sz w:val="28"/>
          <w:szCs w:val="28"/>
        </w:rPr>
        <w:t>Охранной службой объекта</w:t>
      </w:r>
      <w:r w:rsidR="009D78DB">
        <w:rPr>
          <w:rFonts w:eastAsiaTheme="minorEastAsia"/>
          <w:color w:val="000000"/>
          <w:sz w:val="28"/>
          <w:szCs w:val="28"/>
        </w:rPr>
        <w:t xml:space="preserve"> ЧОО</w:t>
      </w:r>
      <w:r w:rsidRPr="003413F6">
        <w:rPr>
          <w:rFonts w:eastAsiaTheme="minorEastAsia"/>
          <w:color w:val="000000"/>
          <w:sz w:val="28"/>
          <w:szCs w:val="28"/>
        </w:rPr>
        <w:t xml:space="preserve"> не осуществляется контроль состояния систем подземных коммуникаций, стоянок автотранспорта, складских помещений, что является нарушением пп. «з» п. 16.1 Требований </w:t>
      </w:r>
      <w:r w:rsidR="009D78DB">
        <w:rPr>
          <w:rFonts w:eastAsiaTheme="minorEastAsia"/>
          <w:color w:val="000000"/>
          <w:sz w:val="28"/>
          <w:szCs w:val="28"/>
        </w:rPr>
        <w:br/>
      </w:r>
      <w:r w:rsidRPr="003413F6">
        <w:rPr>
          <w:rFonts w:eastAsiaTheme="minorEastAsia"/>
          <w:color w:val="000000"/>
          <w:sz w:val="28"/>
          <w:szCs w:val="28"/>
        </w:rPr>
        <w:t xml:space="preserve">№ 8.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14. О</w:t>
      </w:r>
      <w:r w:rsidRPr="003413F6">
        <w:rPr>
          <w:rFonts w:eastAsiaTheme="minorEastAsia"/>
          <w:color w:val="000000"/>
          <w:sz w:val="28"/>
          <w:szCs w:val="28"/>
        </w:rPr>
        <w:t>хранной службой объекта периодический обход и осмотр объекта (территории), его помещений, систем подземных коммуникаций, стоянок автотранспорта, а также периодическая проверка складских помещений не осуществляется, что подтвержда</w:t>
      </w:r>
      <w:r>
        <w:rPr>
          <w:rFonts w:eastAsiaTheme="minorEastAsia"/>
          <w:color w:val="000000"/>
          <w:sz w:val="28"/>
          <w:szCs w:val="28"/>
        </w:rPr>
        <w:t>ет</w:t>
      </w:r>
      <w:r w:rsidRPr="003413F6">
        <w:rPr>
          <w:rFonts w:eastAsiaTheme="minorEastAsia"/>
          <w:color w:val="000000"/>
          <w:sz w:val="28"/>
          <w:szCs w:val="28"/>
        </w:rPr>
        <w:t>ся записями системы видеонаблюдения, данные мероприятия проводятся формально, что является нарушением пп. «б» п. 17 Требований № 8.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15. </w:t>
      </w:r>
      <w:r w:rsidRPr="003413F6">
        <w:rPr>
          <w:rFonts w:eastAsiaTheme="minorEastAsia"/>
          <w:color w:val="000000"/>
          <w:sz w:val="28"/>
          <w:szCs w:val="28"/>
        </w:rPr>
        <w:t xml:space="preserve">В соответствии с требованиями п. 14, п. 30 Требований № 8 в отношении каждого объекта (территории) в соответствии с актом его обследования и категорирования должностным лицом, осуществляющим непосредственное руководство деятельностью работников на объекте (территории), с учетом возможных последствий совершения террористических актов, а также прогнозного объема расходов на выполнение соответствующих мероприятий и источников финансирования определяется (разрабатывается) перечень мероприятий по обеспечению антитеррористической защищенности объекта (территории). На момент проведения проверки медицинским учреждением указанный перечень не разработан, отсутствует с 2019 года.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16.</w:t>
      </w:r>
      <w:r w:rsidRPr="003413F6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П</w:t>
      </w:r>
      <w:r w:rsidRPr="003413F6">
        <w:rPr>
          <w:rFonts w:eastAsiaTheme="minorEastAsia"/>
          <w:color w:val="000000"/>
          <w:sz w:val="28"/>
          <w:szCs w:val="28"/>
        </w:rPr>
        <w:t>лановая поверка антитеррористической защищенности объекта в установленные требованиями сроки не проводилась</w:t>
      </w:r>
      <w:r>
        <w:rPr>
          <w:rFonts w:eastAsiaTheme="minorEastAsia"/>
          <w:color w:val="000000"/>
          <w:sz w:val="28"/>
          <w:szCs w:val="28"/>
        </w:rPr>
        <w:t xml:space="preserve"> (не реже 1 раза в 3 года в соответствии с планом-графиком проверок</w:t>
      </w:r>
      <w:r w:rsidRPr="003413F6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утверждаемым руководителем органа (организации), являющегося правообладателем объекта),</w:t>
      </w:r>
      <w:r w:rsidRPr="003413F6">
        <w:rPr>
          <w:rFonts w:eastAsiaTheme="minorEastAsia"/>
          <w:color w:val="000000"/>
          <w:sz w:val="28"/>
          <w:szCs w:val="28"/>
        </w:rPr>
        <w:t xml:space="preserve"> что является нарушением п. 25 Требований № 8. </w:t>
      </w:r>
    </w:p>
    <w:p w:rsidR="00DE5922" w:rsidRPr="003413F6" w:rsidP="009D78DB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17. О</w:t>
      </w:r>
      <w:r w:rsidRPr="003413F6">
        <w:rPr>
          <w:rFonts w:eastAsiaTheme="minorEastAsia"/>
          <w:color w:val="000000"/>
          <w:sz w:val="28"/>
          <w:szCs w:val="28"/>
        </w:rPr>
        <w:t xml:space="preserve">прос сотрудника охраны показал отсутствие у него знаний по действиям в различных вариантах угроз возникновения террористического акта, на посту охраны отсутствует необходимый перечень документации, часть документации датирована 2019, 2020 гг., на момент проверки не актуальна.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По фактам выявленных нарушений 24.04.2024 прокуратурой района в адрес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внесено представление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об устранении нарушений закона. </w:t>
      </w:r>
    </w:p>
    <w:p w:rsidR="00DE5922" w:rsidRPr="003413F6" w:rsidP="00DE5922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Направленный 31.05.2024 в адрес прокуратуры района ответ 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о результатах рассмотрения вышеуказанного акта прокурорского реагирования содержал сведени</w:t>
      </w:r>
      <w:r w:rsidR="009D78DB">
        <w:rPr>
          <w:rFonts w:eastAsiaTheme="minorEastAsia"/>
          <w:color w:val="000000"/>
          <w:sz w:val="28"/>
          <w:szCs w:val="28"/>
        </w:rPr>
        <w:t>я</w:t>
      </w:r>
      <w:r w:rsidRPr="003413F6">
        <w:rPr>
          <w:rFonts w:eastAsiaTheme="minorEastAsia"/>
          <w:color w:val="000000"/>
          <w:sz w:val="28"/>
          <w:szCs w:val="28"/>
        </w:rPr>
        <w:t xml:space="preserve"> о </w:t>
      </w:r>
      <w:r w:rsidR="009D78DB">
        <w:rPr>
          <w:rFonts w:eastAsiaTheme="minorEastAsia"/>
          <w:color w:val="000000"/>
          <w:sz w:val="28"/>
          <w:szCs w:val="28"/>
        </w:rPr>
        <w:t>частичном</w:t>
      </w:r>
      <w:r w:rsidRPr="003413F6">
        <w:rPr>
          <w:rFonts w:eastAsiaTheme="minorEastAsia"/>
          <w:color w:val="000000"/>
          <w:sz w:val="28"/>
          <w:szCs w:val="28"/>
        </w:rPr>
        <w:t xml:space="preserve"> устранении нарушений. </w:t>
      </w:r>
    </w:p>
    <w:p w:rsidR="00DE5922" w:rsidRPr="003413F6" w:rsidP="00DE5922">
      <w:pPr>
        <w:pStyle w:val="a12"/>
        <w:spacing w:before="5" w:line="307" w:lineRule="exact"/>
        <w:ind w:left="10" w:right="34" w:firstLine="691"/>
        <w:jc w:val="both"/>
        <w:rPr>
          <w:sz w:val="28"/>
          <w:szCs w:val="28"/>
        </w:rPr>
      </w:pPr>
      <w:r w:rsidRPr="003413F6">
        <w:rPr>
          <w:sz w:val="28"/>
          <w:szCs w:val="28"/>
        </w:rPr>
        <w:t xml:space="preserve">Указанное свидетельствует об отсутствии в </w:t>
      </w:r>
      <w:r w:rsidR="00F245C2">
        <w:rPr>
          <w:sz w:val="28"/>
          <w:szCs w:val="28"/>
        </w:rPr>
        <w:t>*</w:t>
      </w:r>
      <w:r w:rsidRPr="003413F6">
        <w:rPr>
          <w:sz w:val="28"/>
          <w:szCs w:val="28"/>
        </w:rPr>
        <w:t>должного состояния антитеррористической защиты р</w:t>
      </w:r>
      <w:r w:rsidRPr="003413F6" w:rsidR="0067126B">
        <w:rPr>
          <w:sz w:val="28"/>
          <w:szCs w:val="28"/>
        </w:rPr>
        <w:t>абот</w:t>
      </w:r>
      <w:r w:rsidRPr="003413F6">
        <w:rPr>
          <w:sz w:val="28"/>
          <w:szCs w:val="28"/>
        </w:rPr>
        <w:t xml:space="preserve">ников и граждан, посещающих объект здравоохранения. </w:t>
      </w:r>
    </w:p>
    <w:p w:rsidR="00DE5922" w:rsidRPr="003413F6" w:rsidP="00DE5922">
      <w:pPr>
        <w:pStyle w:val="a12"/>
        <w:spacing w:before="5" w:line="307" w:lineRule="exact"/>
        <w:ind w:left="10" w:right="34" w:firstLine="691"/>
        <w:jc w:val="both"/>
        <w:rPr>
          <w:sz w:val="28"/>
          <w:szCs w:val="28"/>
        </w:rPr>
      </w:pPr>
      <w:r w:rsidRPr="003413F6">
        <w:rPr>
          <w:sz w:val="28"/>
          <w:szCs w:val="28"/>
        </w:rPr>
        <w:t xml:space="preserve">Следствием выявленных нарушений является возникновение потенциальной возможности совершения террористического акта на территории объекта, причинения вреда жизни и здоровью работников и посетителей, неполучение знаний и несформированности навыков персонала </w:t>
      </w:r>
      <w:r w:rsidRPr="003413F6">
        <w:rPr>
          <w:sz w:val="28"/>
          <w:szCs w:val="28"/>
        </w:rPr>
        <w:t xml:space="preserve">объекта здравоохранения по действиям в случае критических ситуации. </w:t>
      </w:r>
    </w:p>
    <w:p w:rsidR="00DE5922" w:rsidRPr="003413F6" w:rsidP="00DE5922">
      <w:pPr>
        <w:pStyle w:val="a12"/>
        <w:spacing w:before="5" w:line="307" w:lineRule="exact"/>
        <w:ind w:left="10" w:right="34" w:firstLine="691"/>
        <w:jc w:val="both"/>
        <w:rPr>
          <w:sz w:val="28"/>
          <w:szCs w:val="28"/>
        </w:rPr>
      </w:pPr>
      <w:r w:rsidRPr="003413F6">
        <w:rPr>
          <w:sz w:val="28"/>
          <w:szCs w:val="28"/>
        </w:rPr>
        <w:t xml:space="preserve">Вместе с тем, действенных мер, направленных на обеспечение требований антитеррористической защищенности объекта и устранение всех выявленных нарушений, по состоянию на текущий момент вышеуказанным учреждением не принято. </w:t>
      </w:r>
    </w:p>
    <w:p w:rsidR="005775BA" w:rsidRPr="003413F6" w:rsidP="00DE5922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 xml:space="preserve">Вина </w:t>
      </w:r>
      <w:r w:rsidRPr="003413F6" w:rsidR="0098409D">
        <w:rPr>
          <w:rFonts w:eastAsiaTheme="minorEastAsia"/>
          <w:color w:val="000000"/>
          <w:sz w:val="28"/>
          <w:szCs w:val="28"/>
        </w:rPr>
        <w:t>Сагандуковой Е.А.</w:t>
      </w:r>
      <w:r w:rsidRPr="003413F6" w:rsidR="0098409D">
        <w:rPr>
          <w:sz w:val="28"/>
          <w:szCs w:val="28"/>
        </w:rPr>
        <w:t xml:space="preserve"> </w:t>
      </w:r>
      <w:r w:rsidRPr="003413F6">
        <w:rPr>
          <w:sz w:val="28"/>
          <w:szCs w:val="28"/>
        </w:rPr>
        <w:t xml:space="preserve">в совершении правонарушения подтверждается совокупностью исследованных судом доказательств: </w:t>
      </w:r>
    </w:p>
    <w:p w:rsidR="005775BA" w:rsidRPr="003413F6" w:rsidP="00B919C8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 xml:space="preserve">- </w:t>
      </w:r>
      <w:r w:rsidRPr="003413F6">
        <w:rPr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Pr="003413F6" w:rsidR="0008081D">
        <w:rPr>
          <w:sz w:val="28"/>
          <w:szCs w:val="28"/>
        </w:rPr>
        <w:t>01.11</w:t>
      </w:r>
      <w:r w:rsidRPr="003413F6">
        <w:rPr>
          <w:sz w:val="28"/>
          <w:szCs w:val="28"/>
        </w:rPr>
        <w:t>.202</w:t>
      </w:r>
      <w:r w:rsidRPr="003413F6" w:rsidR="00406EBD">
        <w:rPr>
          <w:sz w:val="28"/>
          <w:szCs w:val="28"/>
        </w:rPr>
        <w:t>4</w:t>
      </w:r>
      <w:r w:rsidRPr="003413F6">
        <w:rPr>
          <w:sz w:val="28"/>
          <w:szCs w:val="28"/>
        </w:rPr>
        <w:t>;</w:t>
      </w:r>
    </w:p>
    <w:p w:rsidR="001828C8" w:rsidRPr="003413F6" w:rsidP="004C6958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 xml:space="preserve">- решением </w:t>
      </w:r>
      <w:r w:rsidR="00821418">
        <w:rPr>
          <w:sz w:val="28"/>
          <w:szCs w:val="28"/>
        </w:rPr>
        <w:t xml:space="preserve">заместителя прокурора Березовского района </w:t>
      </w:r>
      <w:r w:rsidRPr="003413F6">
        <w:rPr>
          <w:sz w:val="28"/>
          <w:szCs w:val="28"/>
        </w:rPr>
        <w:t xml:space="preserve">о проведении проверки от </w:t>
      </w:r>
      <w:r w:rsidR="00F245C2">
        <w:rPr>
          <w:sz w:val="28"/>
          <w:szCs w:val="28"/>
        </w:rPr>
        <w:t>*</w:t>
      </w:r>
    </w:p>
    <w:p w:rsidR="001828C8" w:rsidRPr="003413F6" w:rsidP="0008081D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 xml:space="preserve">- копией </w:t>
      </w:r>
      <w:r w:rsidRPr="003413F6" w:rsidR="0008081D">
        <w:rPr>
          <w:sz w:val="28"/>
          <w:szCs w:val="28"/>
        </w:rPr>
        <w:t>справки</w:t>
      </w:r>
      <w:r w:rsidR="00F245C2">
        <w:rPr>
          <w:rFonts w:eastAsiaTheme="minorEastAsia"/>
          <w:color w:val="000000"/>
          <w:sz w:val="28"/>
          <w:szCs w:val="28"/>
        </w:rPr>
        <w:t>*</w:t>
      </w:r>
      <w:r w:rsidRPr="003413F6" w:rsidR="0008081D">
        <w:rPr>
          <w:rFonts w:eastAsiaTheme="minorEastAsia"/>
          <w:color w:val="000000"/>
          <w:sz w:val="28"/>
          <w:szCs w:val="28"/>
        </w:rPr>
        <w:t>от 16.04.2024;</w:t>
      </w:r>
    </w:p>
    <w:p w:rsidR="00174515" w:rsidRPr="003413F6" w:rsidP="004C6958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 xml:space="preserve">- копией представления об устранении нарушений закона от </w:t>
      </w:r>
      <w:r w:rsidR="00F245C2">
        <w:rPr>
          <w:sz w:val="28"/>
          <w:szCs w:val="28"/>
        </w:rPr>
        <w:t>*</w:t>
      </w:r>
    </w:p>
    <w:p w:rsidR="00751091" w:rsidP="004C6958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>- копией</w:t>
      </w:r>
      <w:r w:rsidRPr="003413F6" w:rsidR="009C3D3F">
        <w:rPr>
          <w:sz w:val="28"/>
          <w:szCs w:val="28"/>
        </w:rPr>
        <w:t xml:space="preserve"> ответа</w:t>
      </w:r>
      <w:r w:rsidRPr="003413F6">
        <w:rPr>
          <w:sz w:val="28"/>
          <w:szCs w:val="28"/>
        </w:rPr>
        <w:t xml:space="preserve"> </w:t>
      </w:r>
      <w:r w:rsidRPr="003413F6" w:rsidR="009C3D3F">
        <w:rPr>
          <w:sz w:val="28"/>
          <w:szCs w:val="28"/>
        </w:rPr>
        <w:t xml:space="preserve">на представление </w:t>
      </w:r>
      <w:r w:rsidR="00F245C2">
        <w:rPr>
          <w:sz w:val="28"/>
          <w:szCs w:val="28"/>
        </w:rPr>
        <w:t>*</w:t>
      </w:r>
      <w:r w:rsidRPr="003413F6" w:rsidR="009C3D3F">
        <w:rPr>
          <w:sz w:val="28"/>
          <w:szCs w:val="28"/>
        </w:rPr>
        <w:t xml:space="preserve">от </w:t>
      </w:r>
      <w:r w:rsidR="00F245C2">
        <w:rPr>
          <w:sz w:val="28"/>
          <w:szCs w:val="28"/>
        </w:rPr>
        <w:t>*</w:t>
      </w:r>
      <w:r w:rsidR="00550D92">
        <w:rPr>
          <w:sz w:val="28"/>
          <w:szCs w:val="28"/>
        </w:rPr>
        <w:t>, содержащего сведения о частичном устранении выявленных нарушений</w:t>
      </w:r>
      <w:r w:rsidR="004C751F">
        <w:rPr>
          <w:sz w:val="28"/>
          <w:szCs w:val="28"/>
        </w:rPr>
        <w:t>, в том числе было указано на наличие у руководителя учреждения удостоверения о повышения квалификации</w:t>
      </w:r>
      <w:r w:rsidRPr="003413F6" w:rsidR="009C3D3F">
        <w:rPr>
          <w:sz w:val="28"/>
          <w:szCs w:val="28"/>
        </w:rPr>
        <w:t>;</w:t>
      </w:r>
      <w:r w:rsidRPr="003413F6">
        <w:rPr>
          <w:sz w:val="28"/>
          <w:szCs w:val="28"/>
        </w:rPr>
        <w:t xml:space="preserve"> </w:t>
      </w:r>
    </w:p>
    <w:p w:rsidR="006C2B2A" w:rsidRPr="003413F6" w:rsidP="009C3D3F">
      <w:pPr>
        <w:pStyle w:val="BodyText"/>
        <w:ind w:firstLine="567"/>
        <w:rPr>
          <w:bCs/>
          <w:color w:val="000000"/>
          <w:sz w:val="28"/>
          <w:szCs w:val="28"/>
        </w:rPr>
      </w:pPr>
      <w:r w:rsidRPr="003413F6">
        <w:rPr>
          <w:bCs/>
          <w:color w:val="000000"/>
          <w:sz w:val="28"/>
          <w:szCs w:val="28"/>
        </w:rPr>
        <w:t xml:space="preserve">- копией </w:t>
      </w:r>
      <w:r w:rsidR="004C751F">
        <w:rPr>
          <w:sz w:val="28"/>
          <w:szCs w:val="28"/>
        </w:rPr>
        <w:t>р</w:t>
      </w:r>
      <w:r w:rsidRPr="003413F6" w:rsidR="009C3D3F">
        <w:rPr>
          <w:sz w:val="28"/>
          <w:szCs w:val="28"/>
        </w:rPr>
        <w:t xml:space="preserve">аспоряжения Правительства ХМАО-Югры от 25.08.2023 </w:t>
      </w:r>
      <w:r w:rsidR="004C751F">
        <w:rPr>
          <w:sz w:val="28"/>
          <w:szCs w:val="28"/>
        </w:rPr>
        <w:br/>
      </w:r>
      <w:r w:rsidRPr="003413F6" w:rsidR="009C3D3F">
        <w:rPr>
          <w:sz w:val="28"/>
          <w:szCs w:val="28"/>
        </w:rPr>
        <w:t xml:space="preserve">№ 561-рп о возложении на Сагандукову Е.А. </w:t>
      </w:r>
      <w:r w:rsidR="00A76C64">
        <w:rPr>
          <w:sz w:val="28"/>
          <w:szCs w:val="28"/>
        </w:rPr>
        <w:t>**</w:t>
      </w:r>
    </w:p>
    <w:p w:rsidR="006C2B2A" w:rsidRPr="003413F6" w:rsidP="004C6958">
      <w:pPr>
        <w:pStyle w:val="BodyText"/>
        <w:ind w:firstLine="567"/>
        <w:rPr>
          <w:bCs/>
          <w:color w:val="000000"/>
          <w:sz w:val="28"/>
          <w:szCs w:val="28"/>
        </w:rPr>
      </w:pPr>
      <w:r w:rsidRPr="003413F6">
        <w:rPr>
          <w:bCs/>
          <w:color w:val="000000"/>
          <w:sz w:val="28"/>
          <w:szCs w:val="28"/>
        </w:rPr>
        <w:t xml:space="preserve">- копией </w:t>
      </w:r>
      <w:r w:rsidRPr="003413F6" w:rsidR="009C3D3F">
        <w:rPr>
          <w:bCs/>
          <w:color w:val="000000"/>
          <w:sz w:val="28"/>
          <w:szCs w:val="28"/>
        </w:rPr>
        <w:t xml:space="preserve">Соглашения от </w:t>
      </w:r>
      <w:r w:rsidR="00A76C64">
        <w:rPr>
          <w:bCs/>
          <w:color w:val="000000"/>
          <w:sz w:val="28"/>
          <w:szCs w:val="28"/>
        </w:rPr>
        <w:t>*</w:t>
      </w:r>
      <w:r w:rsidRPr="003413F6" w:rsidR="009C3D3F">
        <w:rPr>
          <w:bCs/>
          <w:color w:val="000000"/>
          <w:sz w:val="28"/>
          <w:szCs w:val="28"/>
        </w:rPr>
        <w:t>с дополнительным соглашением</w:t>
      </w:r>
      <w:r w:rsidR="004C751F">
        <w:rPr>
          <w:bCs/>
          <w:color w:val="000000"/>
          <w:sz w:val="28"/>
          <w:szCs w:val="28"/>
        </w:rPr>
        <w:t xml:space="preserve">, заключенного между </w:t>
      </w:r>
      <w:r w:rsidR="00A76C64">
        <w:rPr>
          <w:bCs/>
          <w:color w:val="000000"/>
          <w:sz w:val="28"/>
          <w:szCs w:val="28"/>
        </w:rPr>
        <w:t>*</w:t>
      </w:r>
      <w:r w:rsidR="004C751F">
        <w:rPr>
          <w:bCs/>
          <w:color w:val="000000"/>
          <w:sz w:val="28"/>
          <w:szCs w:val="28"/>
        </w:rPr>
        <w:t xml:space="preserve"> и Сагандуковой Е.А., согласно которому </w:t>
      </w:r>
      <w:r w:rsidR="00A76C64">
        <w:rPr>
          <w:bCs/>
          <w:color w:val="000000"/>
          <w:sz w:val="28"/>
          <w:szCs w:val="28"/>
        </w:rPr>
        <w:t>*</w:t>
      </w:r>
      <w:r w:rsidR="004C751F">
        <w:rPr>
          <w:bCs/>
          <w:color w:val="000000"/>
          <w:sz w:val="28"/>
          <w:szCs w:val="28"/>
        </w:rPr>
        <w:t xml:space="preserve"> является единоличным исполнительным органом медицинской организации, осуществляющим текущее руководство его деятельностью</w:t>
      </w:r>
      <w:r w:rsidRPr="003413F6" w:rsidR="009C3D3F">
        <w:rPr>
          <w:bCs/>
          <w:color w:val="000000"/>
          <w:sz w:val="28"/>
          <w:szCs w:val="28"/>
        </w:rPr>
        <w:t>;</w:t>
      </w:r>
    </w:p>
    <w:p w:rsidR="009C3D3F" w:rsidRPr="003413F6" w:rsidP="009C3D3F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>- копией устава</w:t>
      </w:r>
      <w:r w:rsidR="00A76C64">
        <w:rPr>
          <w:sz w:val="28"/>
          <w:szCs w:val="28"/>
        </w:rPr>
        <w:t>*</w:t>
      </w:r>
    </w:p>
    <w:p w:rsidR="009C3D3F" w:rsidRPr="003413F6" w:rsidP="009C3D3F">
      <w:pPr>
        <w:pStyle w:val="BodyText"/>
        <w:ind w:firstLine="567"/>
        <w:rPr>
          <w:sz w:val="28"/>
          <w:szCs w:val="28"/>
        </w:rPr>
      </w:pPr>
      <w:r w:rsidRPr="003413F6">
        <w:rPr>
          <w:bCs/>
          <w:color w:val="000000"/>
          <w:sz w:val="28"/>
          <w:szCs w:val="28"/>
        </w:rPr>
        <w:t xml:space="preserve">- объяснением </w:t>
      </w:r>
      <w:r w:rsidRPr="003413F6">
        <w:rPr>
          <w:sz w:val="28"/>
          <w:szCs w:val="28"/>
        </w:rPr>
        <w:t>Сагандуковой Е.А. от 01.11.2024</w:t>
      </w:r>
      <w:r w:rsidR="005C522E">
        <w:rPr>
          <w:sz w:val="28"/>
          <w:szCs w:val="28"/>
        </w:rPr>
        <w:t>, согласно которому вину в совершении правонарушения она не признает</w:t>
      </w:r>
      <w:r w:rsidRPr="003413F6">
        <w:rPr>
          <w:sz w:val="28"/>
          <w:szCs w:val="28"/>
        </w:rPr>
        <w:t>;</w:t>
      </w:r>
    </w:p>
    <w:p w:rsidR="009C3D3F" w:rsidRPr="003413F6" w:rsidP="009C3D3F">
      <w:pPr>
        <w:pStyle w:val="BodyText"/>
        <w:ind w:firstLine="567"/>
        <w:rPr>
          <w:bCs/>
          <w:color w:val="000000"/>
          <w:sz w:val="28"/>
          <w:szCs w:val="28"/>
        </w:rPr>
      </w:pPr>
      <w:r w:rsidRPr="003413F6">
        <w:rPr>
          <w:sz w:val="28"/>
          <w:szCs w:val="28"/>
        </w:rPr>
        <w:t>- копия выписки из ЕГР</w:t>
      </w:r>
      <w:r w:rsidR="005C522E">
        <w:rPr>
          <w:sz w:val="28"/>
          <w:szCs w:val="28"/>
        </w:rPr>
        <w:t>ЮЛ</w:t>
      </w:r>
      <w:r w:rsidRPr="003413F6">
        <w:rPr>
          <w:sz w:val="28"/>
          <w:szCs w:val="28"/>
        </w:rPr>
        <w:t>.</w:t>
      </w:r>
    </w:p>
    <w:p w:rsidR="005775BA" w:rsidRPr="003413F6" w:rsidP="002A0699">
      <w:pPr>
        <w:pStyle w:val="BodyText"/>
        <w:ind w:firstLine="567"/>
        <w:rPr>
          <w:sz w:val="28"/>
          <w:szCs w:val="28"/>
        </w:rPr>
      </w:pPr>
      <w:r w:rsidRPr="003413F6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4F3435" w:rsidRPr="003413F6" w:rsidP="004F3435">
      <w:pPr>
        <w:pStyle w:val="a12"/>
        <w:spacing w:before="5" w:line="307" w:lineRule="exact"/>
        <w:ind w:left="10" w:right="34" w:firstLine="691"/>
        <w:jc w:val="both"/>
        <w:rPr>
          <w:sz w:val="28"/>
          <w:szCs w:val="28"/>
        </w:rPr>
      </w:pPr>
      <w:r w:rsidRPr="003413F6">
        <w:rPr>
          <w:sz w:val="28"/>
          <w:szCs w:val="28"/>
        </w:rPr>
        <w:t xml:space="preserve">Распоряжением Правительства ХМАО-Югры </w:t>
      </w:r>
      <w:r w:rsidR="00A76C64">
        <w:rPr>
          <w:sz w:val="28"/>
          <w:szCs w:val="28"/>
        </w:rPr>
        <w:t>*</w:t>
      </w:r>
      <w:r w:rsidRPr="003413F6">
        <w:rPr>
          <w:sz w:val="28"/>
          <w:szCs w:val="28"/>
        </w:rPr>
        <w:t xml:space="preserve"> на Сагандукову Е.А. возложено </w:t>
      </w:r>
      <w:r w:rsidR="00A76C64">
        <w:rPr>
          <w:sz w:val="28"/>
          <w:szCs w:val="28"/>
        </w:rPr>
        <w:t>*</w:t>
      </w:r>
      <w:r w:rsidRPr="003413F6">
        <w:rPr>
          <w:sz w:val="28"/>
          <w:szCs w:val="28"/>
        </w:rPr>
        <w:t xml:space="preserve"> </w:t>
      </w:r>
    </w:p>
    <w:p w:rsidR="004F3435" w:rsidRPr="003413F6" w:rsidP="004F3435">
      <w:pPr>
        <w:pStyle w:val="a12"/>
        <w:spacing w:before="5" w:line="307" w:lineRule="exact"/>
        <w:ind w:left="10" w:right="34" w:firstLine="691"/>
        <w:jc w:val="both"/>
        <w:rPr>
          <w:sz w:val="28"/>
          <w:szCs w:val="28"/>
        </w:rPr>
      </w:pPr>
      <w:r w:rsidRPr="003413F6">
        <w:rPr>
          <w:sz w:val="28"/>
          <w:szCs w:val="28"/>
        </w:rPr>
        <w:t>В силу пп. «а», «е» п. 7 Соглашения от 31.08.2023 № 3 врио руководителя обязан соблюдать при исполнении должностных обязанностей требования законодательства Российской Федерации, законодательства Ханты</w:t>
      </w:r>
      <w:r w:rsidR="005C522E">
        <w:rPr>
          <w:sz w:val="28"/>
          <w:szCs w:val="28"/>
        </w:rPr>
        <w:t>-</w:t>
      </w:r>
      <w:r w:rsidRPr="003413F6">
        <w:rPr>
          <w:sz w:val="28"/>
          <w:szCs w:val="28"/>
        </w:rPr>
        <w:softHyphen/>
        <w:t xml:space="preserve">Мансийского автономного округа-Югры, нормативных правовых актов органов местного самоуправления, устава Медицинской организации, коллективного договора, соглашений локальных нормативных актов Департамента здравоохранения Ханты-Мансийского автономного округа-Югры и настоящего трудового договора, а также обеспечивать работникам </w:t>
      </w:r>
      <w:r w:rsidR="005C522E">
        <w:rPr>
          <w:sz w:val="28"/>
          <w:szCs w:val="28"/>
        </w:rPr>
        <w:t>м</w:t>
      </w:r>
      <w:r w:rsidRPr="003413F6">
        <w:rPr>
          <w:sz w:val="28"/>
          <w:szCs w:val="28"/>
        </w:rPr>
        <w:t xml:space="preserve">едицинской организации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</w:t>
      </w:r>
      <w:r w:rsidRPr="003413F6">
        <w:rPr>
          <w:sz w:val="28"/>
          <w:szCs w:val="28"/>
        </w:rPr>
        <w:t xml:space="preserve">Федерации. </w:t>
      </w:r>
    </w:p>
    <w:p w:rsidR="004F3435" w:rsidRPr="003413F6" w:rsidP="004F3435">
      <w:pPr>
        <w:pStyle w:val="a12"/>
        <w:spacing w:before="5" w:line="307" w:lineRule="exact"/>
        <w:ind w:left="10" w:right="34" w:firstLine="691"/>
        <w:jc w:val="both"/>
        <w:rPr>
          <w:sz w:val="28"/>
          <w:szCs w:val="28"/>
        </w:rPr>
      </w:pPr>
      <w:r w:rsidRPr="003413F6">
        <w:rPr>
          <w:sz w:val="28"/>
          <w:szCs w:val="28"/>
        </w:rPr>
        <w:t xml:space="preserve">В соответствии с п. 15 Соглашения от </w:t>
      </w:r>
      <w:r w:rsidR="00A76C64">
        <w:rPr>
          <w:sz w:val="28"/>
          <w:szCs w:val="28"/>
        </w:rPr>
        <w:t>**</w:t>
      </w:r>
      <w:r w:rsidRPr="003413F6">
        <w:rPr>
          <w:sz w:val="28"/>
          <w:szCs w:val="28"/>
        </w:rPr>
        <w:t xml:space="preserve">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соглашением. </w:t>
      </w:r>
    </w:p>
    <w:p w:rsidR="004F3435" w:rsidRPr="003413F6" w:rsidP="004F3435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Согласно п. 21 Соглашения от </w:t>
      </w:r>
      <w:r w:rsidR="00A76C64">
        <w:rPr>
          <w:rFonts w:eastAsiaTheme="minorEastAsia"/>
          <w:color w:val="000000"/>
          <w:sz w:val="28"/>
          <w:szCs w:val="28"/>
        </w:rPr>
        <w:t>**</w:t>
      </w:r>
      <w:r w:rsidRPr="003413F6">
        <w:rPr>
          <w:rFonts w:eastAsiaTheme="minorEastAsia"/>
          <w:color w:val="000000"/>
          <w:sz w:val="28"/>
          <w:szCs w:val="28"/>
        </w:rPr>
        <w:t xml:space="preserve"> несет персональную </w:t>
      </w:r>
      <w:r w:rsidRPr="003413F6">
        <w:rPr>
          <w:rFonts w:eastAsiaTheme="minorEastAsia"/>
          <w:color w:val="000000"/>
          <w:sz w:val="28"/>
          <w:szCs w:val="28"/>
        </w:rPr>
        <w:tab/>
        <w:t xml:space="preserve">ответственность </w:t>
      </w:r>
      <w:r w:rsidRPr="003413F6">
        <w:rPr>
          <w:rFonts w:eastAsiaTheme="minorEastAsia"/>
          <w:color w:val="000000"/>
          <w:sz w:val="28"/>
          <w:szCs w:val="28"/>
        </w:rPr>
        <w:tab/>
        <w:t xml:space="preserve">за </w:t>
      </w:r>
      <w:r w:rsidRPr="003413F6">
        <w:rPr>
          <w:rFonts w:eastAsiaTheme="minorEastAsia"/>
          <w:color w:val="000000"/>
          <w:sz w:val="28"/>
          <w:szCs w:val="28"/>
        </w:rPr>
        <w:tab/>
        <w:t xml:space="preserve">обеспечение антитеррористической безопасности на объектах, территории. </w:t>
      </w:r>
    </w:p>
    <w:p w:rsidR="004F3435" w:rsidRPr="003413F6" w:rsidP="004F3435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В соответствии с п. 4.1. Устава </w:t>
      </w:r>
      <w:r w:rsidR="00A76C64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утвержденного распоряжением </w:t>
      </w:r>
      <w:r w:rsidR="00A76C64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от </w:t>
      </w:r>
      <w:r w:rsidR="00A76C64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>(далее</w:t>
      </w:r>
      <w:r w:rsidR="005C522E">
        <w:rPr>
          <w:rFonts w:eastAsiaTheme="minorEastAsia"/>
          <w:color w:val="000000"/>
          <w:sz w:val="28"/>
          <w:szCs w:val="28"/>
        </w:rPr>
        <w:t xml:space="preserve"> </w:t>
      </w:r>
      <w:r w:rsidRPr="003413F6">
        <w:rPr>
          <w:rFonts w:eastAsiaTheme="minorEastAsia"/>
          <w:color w:val="000000"/>
          <w:sz w:val="28"/>
          <w:szCs w:val="28"/>
        </w:rPr>
        <w:t xml:space="preserve">- Устав), органом управления учреждения является </w:t>
      </w:r>
      <w:r w:rsidR="00A76C64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назначаемый Правительством ХМАО-Югры. </w:t>
      </w:r>
      <w:r w:rsidR="00A76C64">
        <w:rPr>
          <w:rFonts w:eastAsiaTheme="minorEastAsia"/>
          <w:color w:val="000000"/>
          <w:sz w:val="28"/>
          <w:szCs w:val="28"/>
        </w:rPr>
        <w:t>*</w:t>
      </w:r>
      <w:r w:rsidRPr="003413F6">
        <w:rPr>
          <w:rFonts w:eastAsiaTheme="minorEastAsia"/>
          <w:color w:val="000000"/>
          <w:sz w:val="28"/>
          <w:szCs w:val="28"/>
        </w:rPr>
        <w:t xml:space="preserve"> действует в соответствии с актами, составляющими правовую систему Российской Федерации, настоящим уставом и трудовым договором, заключенным с ним. Срок действия трудового договора с главным врачом составляет три года. </w:t>
      </w:r>
    </w:p>
    <w:p w:rsidR="004F3435" w:rsidRPr="003413F6" w:rsidP="004F3435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Согласно п. 4.2. Устава к компетенции главного врача относится решение всех вопросов деятельности учреждения (кроме тех, решение которых настоящим уставом и законодательством отнесено к компетенции других органов), в том числе: действует без доверенности от имени учреждения, совершает сделки,  заключает изменяет и расторгает трудовые договоры, выдает доверенности, осуществляет расчеты, утверждает штатное расписание, годовую бухгалтерскую отчётность, издает приказы и дает указания, обязательные для всех работников учреждения, утверждает должностные инструкции работников учреждения и положения о структурных подразделениях. </w:t>
      </w:r>
    </w:p>
    <w:p w:rsidR="004F3435" w:rsidRPr="003413F6" w:rsidP="004F3435">
      <w:pPr>
        <w:pStyle w:val="BodyText"/>
        <w:ind w:firstLine="567"/>
        <w:rPr>
          <w:rFonts w:eastAsiaTheme="minorEastAsia"/>
          <w:color w:val="000000"/>
          <w:sz w:val="28"/>
          <w:szCs w:val="28"/>
        </w:rPr>
      </w:pPr>
      <w:r w:rsidRPr="003413F6">
        <w:rPr>
          <w:rFonts w:eastAsiaTheme="minorEastAsia"/>
          <w:color w:val="000000"/>
          <w:sz w:val="28"/>
          <w:szCs w:val="28"/>
        </w:rPr>
        <w:t xml:space="preserve">В соответствии с п. 4 Требований № 8,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 </w:t>
      </w:r>
    </w:p>
    <w:p w:rsidR="005775BA" w:rsidRPr="003413F6" w:rsidP="002A0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3413F6" w:rsidR="0067126B">
        <w:rPr>
          <w:rFonts w:ascii="Times New Roman" w:hAnsi="Times New Roman" w:cs="Times New Roman"/>
          <w:color w:val="000000"/>
          <w:sz w:val="28"/>
          <w:szCs w:val="28"/>
        </w:rPr>
        <w:t>Сагандуковой Е.А.</w:t>
      </w:r>
      <w:r w:rsidRPr="003413F6" w:rsidR="0067126B">
        <w:rPr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нашла свое подтверждение.</w:t>
      </w:r>
    </w:p>
    <w:p w:rsidR="00592253" w:rsidRPr="003413F6" w:rsidP="002A0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413F6" w:rsidR="009C3D3F">
        <w:rPr>
          <w:rFonts w:ascii="Times New Roman" w:hAnsi="Times New Roman" w:cs="Times New Roman"/>
          <w:color w:val="000000"/>
          <w:sz w:val="28"/>
          <w:szCs w:val="28"/>
        </w:rPr>
        <w:t>Сагандуковой Е.А.</w:t>
      </w:r>
      <w:r w:rsidRPr="003413F6" w:rsidR="009C3D3F">
        <w:rPr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ч.1 </w:t>
      </w:r>
      <w:r w:rsidRPr="003413F6" w:rsidR="00AB4C5A">
        <w:rPr>
          <w:rFonts w:ascii="Times New Roman" w:hAnsi="Times New Roman" w:cs="Times New Roman"/>
          <w:sz w:val="28"/>
          <w:szCs w:val="28"/>
        </w:rPr>
        <w:t>ст.20.35 Кодекса</w:t>
      </w:r>
      <w:r w:rsidRPr="003413F6" w:rsidR="00704DD0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как нарушение требований к антитеррористической защищенности объектов (территорий)</w:t>
      </w:r>
      <w:r w:rsidRPr="003413F6" w:rsidR="004E4DAB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</w:t>
      </w:r>
      <w:hyperlink r:id="rId5" w:anchor="/document/12125267/entry/203502" w:history="1">
        <w:r w:rsidRPr="003413F6" w:rsidR="004E4DA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3413F6" w:rsidR="004E4DAB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hyperlink r:id="rId5" w:anchor="/document/12125267/entry/11151" w:history="1">
        <w:r w:rsidRPr="003413F6" w:rsidR="004E4DA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11.15.1</w:t>
        </w:r>
      </w:hyperlink>
      <w:r w:rsidRPr="003413F6" w:rsidR="004E4D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/document/12125267/entry/2030" w:history="1">
        <w:r w:rsidRPr="003413F6" w:rsidR="004E4DA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20.30</w:t>
        </w:r>
      </w:hyperlink>
      <w:r w:rsidRPr="003413F6" w:rsidR="004E4DAB">
        <w:rPr>
          <w:rFonts w:ascii="Times New Roman" w:hAnsi="Times New Roman" w:cs="Times New Roman"/>
          <w:sz w:val="28"/>
          <w:szCs w:val="28"/>
        </w:rPr>
        <w:t xml:space="preserve"> настоящего Кодекса, </w:t>
      </w: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эти действия не содержат признаков уголовно наказуемого деяния.</w:t>
      </w:r>
    </w:p>
    <w:p w:rsidR="00A72A22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В примечании к ст. 2.4 КоАП РФ указано, что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функции, в том числе в государственных </w:t>
      </w:r>
      <w:r w:rsidRPr="003413F6">
        <w:rPr>
          <w:rFonts w:ascii="Times New Roman" w:hAnsi="Times New Roman" w:cs="Times New Roman"/>
          <w:sz w:val="28"/>
          <w:szCs w:val="28"/>
        </w:rPr>
        <w:t>органах, органах местного самоуправления, государственных или муниципальных организациях.</w:t>
      </w:r>
    </w:p>
    <w:p w:rsidR="00704DD0" w:rsidRPr="003413F6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5C522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A76C64">
        <w:rPr>
          <w:rFonts w:ascii="Times New Roman" w:hAnsi="Times New Roman" w:cs="Times New Roman"/>
          <w:sz w:val="28"/>
          <w:szCs w:val="28"/>
        </w:rPr>
        <w:t>*</w:t>
      </w:r>
      <w:r w:rsidR="003645EB">
        <w:rPr>
          <w:rFonts w:ascii="Times New Roman" w:hAnsi="Times New Roman" w:cs="Times New Roman"/>
          <w:sz w:val="28"/>
          <w:szCs w:val="28"/>
        </w:rPr>
        <w:t>Сагандукова Е.А.</w:t>
      </w:r>
      <w:r w:rsidRPr="003413F6" w:rsidR="009C3D3F">
        <w:rPr>
          <w:rFonts w:ascii="Times New Roman" w:hAnsi="Times New Roman" w:cs="Times New Roman"/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</w:rPr>
        <w:t>в силу занимаемой должности, являясь ответственным лицом, обязан</w:t>
      </w:r>
      <w:r w:rsidRPr="003413F6" w:rsidR="00013816">
        <w:rPr>
          <w:rFonts w:ascii="Times New Roman" w:hAnsi="Times New Roman" w:cs="Times New Roman"/>
          <w:sz w:val="28"/>
          <w:szCs w:val="28"/>
        </w:rPr>
        <w:t>а</w:t>
      </w:r>
      <w:r w:rsidRPr="003413F6">
        <w:rPr>
          <w:rFonts w:ascii="Times New Roman" w:hAnsi="Times New Roman" w:cs="Times New Roman"/>
          <w:sz w:val="28"/>
          <w:szCs w:val="28"/>
        </w:rPr>
        <w:t xml:space="preserve"> был</w:t>
      </w:r>
      <w:r w:rsidRPr="003413F6" w:rsidR="00013816">
        <w:rPr>
          <w:rFonts w:ascii="Times New Roman" w:hAnsi="Times New Roman" w:cs="Times New Roman"/>
          <w:sz w:val="28"/>
          <w:szCs w:val="28"/>
        </w:rPr>
        <w:t>а</w:t>
      </w:r>
      <w:r w:rsidRPr="003413F6">
        <w:rPr>
          <w:rFonts w:ascii="Times New Roman" w:hAnsi="Times New Roman" w:cs="Times New Roman"/>
          <w:sz w:val="28"/>
          <w:szCs w:val="28"/>
        </w:rPr>
        <w:t xml:space="preserve"> </w:t>
      </w:r>
      <w:r w:rsidRPr="003413F6" w:rsidR="00D71230">
        <w:rPr>
          <w:rFonts w:ascii="Times New Roman" w:hAnsi="Times New Roman" w:cs="Times New Roman"/>
          <w:sz w:val="28"/>
          <w:szCs w:val="28"/>
        </w:rPr>
        <w:t>в учреждении</w:t>
      </w:r>
      <w:r w:rsidRPr="003413F6">
        <w:rPr>
          <w:rFonts w:ascii="Times New Roman" w:hAnsi="Times New Roman" w:cs="Times New Roman"/>
          <w:sz w:val="28"/>
          <w:szCs w:val="28"/>
        </w:rPr>
        <w:t xml:space="preserve"> организовать работу таким образом, чтобы обеспечить своевременное исполнение принятых </w:t>
      </w:r>
      <w:r w:rsidRPr="003413F6" w:rsidR="00D71230">
        <w:rPr>
          <w:rFonts w:ascii="Times New Roman" w:hAnsi="Times New Roman" w:cs="Times New Roman"/>
          <w:sz w:val="28"/>
          <w:szCs w:val="28"/>
        </w:rPr>
        <w:t>ею</w:t>
      </w:r>
      <w:r w:rsidRPr="003413F6">
        <w:rPr>
          <w:rFonts w:ascii="Times New Roman" w:hAnsi="Times New Roman" w:cs="Times New Roman"/>
          <w:sz w:val="28"/>
          <w:szCs w:val="28"/>
        </w:rPr>
        <w:t xml:space="preserve"> обязательств по</w:t>
      </w:r>
      <w:r w:rsidRPr="003413F6">
        <w:rPr>
          <w:rFonts w:ascii="Times New Roman" w:hAnsi="Times New Roman" w:cs="Times New Roman"/>
          <w:sz w:val="28"/>
          <w:szCs w:val="28"/>
        </w:rPr>
        <w:t xml:space="preserve"> устранению</w:t>
      </w:r>
      <w:r w:rsidRPr="003413F6">
        <w:rPr>
          <w:rFonts w:ascii="Times New Roman" w:hAnsi="Times New Roman" w:cs="Times New Roman"/>
          <w:sz w:val="28"/>
          <w:szCs w:val="28"/>
        </w:rPr>
        <w:t xml:space="preserve"> </w:t>
      </w:r>
      <w:r w:rsidRPr="003413F6" w:rsidR="006F36BA">
        <w:rPr>
          <w:rFonts w:ascii="Times New Roman" w:hAnsi="Times New Roman" w:cs="Times New Roman"/>
          <w:sz w:val="28"/>
          <w:szCs w:val="28"/>
        </w:rPr>
        <w:t>нарушений,</w:t>
      </w:r>
      <w:r w:rsidRPr="003413F6">
        <w:rPr>
          <w:rFonts w:ascii="Times New Roman" w:hAnsi="Times New Roman" w:cs="Times New Roman"/>
          <w:sz w:val="28"/>
          <w:szCs w:val="28"/>
        </w:rPr>
        <w:t xml:space="preserve"> установленных требованиями к антитеррористической защищенности объектов (территорий). </w:t>
      </w:r>
    </w:p>
    <w:p w:rsidR="00A72A22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При назначении наказания учитываются характер совершенного административного правонарушения, установленные обстоятельства, а также данные о личности виновного лица.</w:t>
      </w:r>
    </w:p>
    <w:p w:rsidR="003645EB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Сагандуковой Е.А. о фактическом устранении нарушений, в том числе связанных с использованием арочного металлоискателя</w:t>
      </w:r>
      <w:r w:rsidR="009B6EAD">
        <w:rPr>
          <w:rFonts w:ascii="Times New Roman" w:hAnsi="Times New Roman" w:cs="Times New Roman"/>
          <w:sz w:val="28"/>
          <w:szCs w:val="28"/>
        </w:rPr>
        <w:t>, с ненадлежащим обходом и осмотром объектов учреждения, контроля за состоянием подземных коммуникаций, стоянок автотранспорта, складских помещений</w:t>
      </w:r>
      <w:r w:rsidR="00936625">
        <w:rPr>
          <w:rFonts w:ascii="Times New Roman" w:hAnsi="Times New Roman" w:cs="Times New Roman"/>
          <w:sz w:val="28"/>
          <w:szCs w:val="28"/>
        </w:rPr>
        <w:t>, а также о заключении договора на поставку детектора для выявления попыток проноса (провоза) и применения на объекте (территории) запрещенных предметов,</w:t>
      </w:r>
      <w:r w:rsidR="005266A1">
        <w:rPr>
          <w:rFonts w:ascii="Times New Roman" w:hAnsi="Times New Roman" w:cs="Times New Roman"/>
          <w:sz w:val="28"/>
          <w:szCs w:val="28"/>
        </w:rPr>
        <w:t xml:space="preserve"> </w:t>
      </w:r>
      <w:r w:rsidR="00936625">
        <w:rPr>
          <w:rFonts w:ascii="Times New Roman" w:hAnsi="Times New Roman" w:cs="Times New Roman"/>
          <w:sz w:val="28"/>
          <w:szCs w:val="28"/>
        </w:rPr>
        <w:t>утверждении плана взаимодействия, работы по получению дополнительного финансирования на 2025 год</w:t>
      </w:r>
      <w:r w:rsidRPr="005266A1" w:rsidR="00936625">
        <w:rPr>
          <w:rFonts w:ascii="Times New Roman" w:hAnsi="Times New Roman" w:cs="Times New Roman"/>
          <w:sz w:val="28"/>
          <w:szCs w:val="28"/>
        </w:rPr>
        <w:t xml:space="preserve"> </w:t>
      </w:r>
      <w:r w:rsidRPr="005266A1" w:rsidR="005266A1">
        <w:rPr>
          <w:rFonts w:ascii="Times New Roman" w:hAnsi="Times New Roman" w:cs="Times New Roman"/>
          <w:sz w:val="28"/>
          <w:szCs w:val="28"/>
        </w:rPr>
        <w:t xml:space="preserve">не влияют на </w:t>
      </w:r>
      <w:r w:rsidR="005266A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5266A1" w:rsidR="005266A1">
        <w:rPr>
          <w:rFonts w:ascii="Times New Roman" w:hAnsi="Times New Roman" w:cs="Times New Roman"/>
          <w:sz w:val="28"/>
          <w:szCs w:val="28"/>
        </w:rPr>
        <w:t>состав</w:t>
      </w:r>
      <w:r w:rsidR="005266A1">
        <w:rPr>
          <w:rFonts w:ascii="Times New Roman" w:hAnsi="Times New Roman" w:cs="Times New Roman"/>
          <w:sz w:val="28"/>
          <w:szCs w:val="28"/>
        </w:rPr>
        <w:t>а</w:t>
      </w:r>
      <w:r w:rsidRPr="005266A1" w:rsidR="005266A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</w:t>
      </w:r>
      <w:r w:rsidR="005266A1">
        <w:rPr>
          <w:rFonts w:ascii="Times New Roman" w:hAnsi="Times New Roman" w:cs="Times New Roman"/>
          <w:sz w:val="28"/>
          <w:szCs w:val="28"/>
        </w:rPr>
        <w:t xml:space="preserve">, а также его квалификацию, </w:t>
      </w:r>
      <w:r w:rsidRPr="005266A1" w:rsidR="005266A1">
        <w:rPr>
          <w:rFonts w:ascii="Times New Roman" w:hAnsi="Times New Roman" w:cs="Times New Roman"/>
          <w:sz w:val="28"/>
          <w:szCs w:val="28"/>
        </w:rPr>
        <w:t>поскольку на момент проверки данные нарушения были выявлены, о чем выдано соответствующее предписание.</w:t>
      </w:r>
      <w:r w:rsidR="005266A1">
        <w:rPr>
          <w:rFonts w:ascii="Times New Roman" w:hAnsi="Times New Roman" w:cs="Times New Roman"/>
          <w:sz w:val="28"/>
          <w:szCs w:val="28"/>
        </w:rPr>
        <w:t xml:space="preserve"> </w:t>
      </w:r>
      <w:r w:rsidR="00936625">
        <w:rPr>
          <w:rFonts w:ascii="Times New Roman" w:hAnsi="Times New Roman" w:cs="Times New Roman"/>
          <w:sz w:val="28"/>
          <w:szCs w:val="28"/>
        </w:rPr>
        <w:t>Вместе с тем указанный довод судом учтен при установлении наличия смягчающих ответственность обстоятельств.</w:t>
      </w:r>
    </w:p>
    <w:p w:rsidR="003645EB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должностного лица о нераспространении на возглавляемый им объект требований пункта 16.1 Требований отклоняются, как основанные на неправильном понимании закона. Пункт 17.1 указанных Требований устанавливает перечень мероприятий, проводимым н</w:t>
      </w:r>
      <w:r w:rsidRPr="00E75928">
        <w:rPr>
          <w:rFonts w:ascii="Times New Roman" w:hAnsi="Times New Roman" w:cs="Times New Roman"/>
          <w:sz w:val="28"/>
          <w:szCs w:val="28"/>
        </w:rPr>
        <w:t>а объектах (территориях), которым присвоена вторая категория, дополнительно к мероприятиям, предусмотренным пунктами 16 и 16.1 настоящих требований</w:t>
      </w:r>
      <w:r>
        <w:rPr>
          <w:rFonts w:ascii="Times New Roman" w:hAnsi="Times New Roman" w:cs="Times New Roman"/>
          <w:sz w:val="28"/>
          <w:szCs w:val="28"/>
        </w:rPr>
        <w:t>. Таким образом</w:t>
      </w:r>
      <w:r w:rsidR="004A1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категорирования объекта требования пункта 16.1 Требований обязательны для применения для объектов второй категории. </w:t>
      </w:r>
    </w:p>
    <w:p w:rsidR="003645EB" w:rsidRPr="004A1AA7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AA7">
        <w:rPr>
          <w:rFonts w:ascii="Times New Roman" w:hAnsi="Times New Roman" w:cs="Times New Roman"/>
          <w:sz w:val="28"/>
          <w:szCs w:val="28"/>
        </w:rPr>
        <w:t>Доводы о несогласии с нарушениями в части указания на нарушение сроков архивирования и хранения данных системы видеонаблюдения</w:t>
      </w:r>
      <w:r w:rsidRPr="004A1AA7" w:rsidR="009B6EAD">
        <w:rPr>
          <w:rFonts w:ascii="Times New Roman" w:hAnsi="Times New Roman" w:cs="Times New Roman"/>
          <w:sz w:val="28"/>
          <w:szCs w:val="28"/>
        </w:rPr>
        <w:t xml:space="preserve">, судом отклоняются, так как опровергаются </w:t>
      </w:r>
      <w:r w:rsidR="004A1AA7">
        <w:rPr>
          <w:rFonts w:ascii="Times New Roman" w:hAnsi="Times New Roman" w:cs="Times New Roman"/>
          <w:sz w:val="28"/>
          <w:szCs w:val="28"/>
        </w:rPr>
        <w:t>справкой</w:t>
      </w:r>
      <w:r w:rsidRPr="004A1AA7" w:rsidR="004A1AA7">
        <w:t xml:space="preserve"> </w:t>
      </w:r>
      <w:r w:rsidRPr="004A1AA7" w:rsidR="004A1AA7">
        <w:rPr>
          <w:rFonts w:ascii="Times New Roman" w:hAnsi="Times New Roman" w:cs="Times New Roman"/>
          <w:sz w:val="28"/>
          <w:szCs w:val="28"/>
        </w:rPr>
        <w:t>Березовского ОВО - филиала ФГКУ «УВО ВНГ России по ХМАО-Югре» от 16.04.2024</w:t>
      </w:r>
      <w:r w:rsidRPr="004A1AA7" w:rsidR="009B6EAD">
        <w:rPr>
          <w:rFonts w:ascii="Times New Roman" w:hAnsi="Times New Roman" w:cs="Times New Roman"/>
          <w:sz w:val="28"/>
          <w:szCs w:val="28"/>
        </w:rPr>
        <w:t xml:space="preserve">, </w:t>
      </w:r>
      <w:r w:rsidR="004A1AA7">
        <w:rPr>
          <w:rFonts w:ascii="Times New Roman" w:hAnsi="Times New Roman" w:cs="Times New Roman"/>
          <w:sz w:val="28"/>
          <w:szCs w:val="28"/>
        </w:rPr>
        <w:t xml:space="preserve">показаниями свидетеля </w:t>
      </w:r>
      <w:r w:rsidR="00A76C64">
        <w:rPr>
          <w:rFonts w:ascii="Times New Roman" w:hAnsi="Times New Roman" w:cs="Times New Roman"/>
          <w:sz w:val="28"/>
          <w:szCs w:val="28"/>
        </w:rPr>
        <w:t>*</w:t>
      </w:r>
      <w:r w:rsidRPr="004A1AA7" w:rsidR="009B6EAD">
        <w:rPr>
          <w:rFonts w:ascii="Times New Roman" w:hAnsi="Times New Roman" w:cs="Times New Roman"/>
          <w:sz w:val="28"/>
          <w:szCs w:val="28"/>
        </w:rPr>
        <w:t>согласно котор</w:t>
      </w:r>
      <w:r w:rsidR="004A1AA7">
        <w:rPr>
          <w:rFonts w:ascii="Times New Roman" w:hAnsi="Times New Roman" w:cs="Times New Roman"/>
          <w:sz w:val="28"/>
          <w:szCs w:val="28"/>
        </w:rPr>
        <w:t>ым</w:t>
      </w:r>
      <w:r w:rsidRPr="004A1AA7" w:rsidR="009B6EAD">
        <w:rPr>
          <w:rFonts w:ascii="Times New Roman" w:hAnsi="Times New Roman" w:cs="Times New Roman"/>
          <w:sz w:val="28"/>
          <w:szCs w:val="28"/>
        </w:rPr>
        <w:t xml:space="preserve"> при проверке с участием специалиста Березовского ОВО – филиала ФГКУ – «УВО ВНГ России по ХМАО-Югре» установлено наличие данного нарушения. Сведений об обжаловании акта проверки, либо предписания прокуратуры Сагандуковой Е.А. не представлено. Доказательств, свидетельствующих об отсутствии данного нарушения по состоянию на 16.04.2024 не представлено.</w:t>
      </w:r>
    </w:p>
    <w:p w:rsidR="004A1AA7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EAD">
        <w:rPr>
          <w:rFonts w:ascii="Times New Roman" w:hAnsi="Times New Roman" w:cs="Times New Roman"/>
          <w:sz w:val="28"/>
          <w:szCs w:val="28"/>
        </w:rPr>
        <w:t xml:space="preserve">К доводам </w:t>
      </w:r>
      <w:r>
        <w:rPr>
          <w:rFonts w:ascii="Times New Roman" w:hAnsi="Times New Roman" w:cs="Times New Roman"/>
          <w:sz w:val="28"/>
          <w:szCs w:val="28"/>
        </w:rPr>
        <w:t xml:space="preserve">Сагандуковой Е.А. </w:t>
      </w:r>
      <w:r w:rsidRPr="009B6EAD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приказы об информационной безопасности</w:t>
      </w:r>
      <w:r w:rsidR="00936625">
        <w:rPr>
          <w:rFonts w:ascii="Times New Roman" w:hAnsi="Times New Roman" w:cs="Times New Roman"/>
          <w:sz w:val="28"/>
          <w:szCs w:val="28"/>
        </w:rPr>
        <w:t xml:space="preserve">, а также документы по обучению должностных лиц по вопросам </w:t>
      </w:r>
      <w:r w:rsidR="00936625">
        <w:rPr>
          <w:rFonts w:ascii="Times New Roman" w:hAnsi="Times New Roman" w:cs="Times New Roman"/>
          <w:sz w:val="28"/>
          <w:szCs w:val="28"/>
        </w:rPr>
        <w:t>работы со служебной информацией ограниченного распространения организовано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не были затребованы</w:t>
      </w:r>
      <w:r w:rsidRPr="009B6E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9B6EAD">
        <w:rPr>
          <w:rFonts w:ascii="Times New Roman" w:hAnsi="Times New Roman" w:cs="Times New Roman"/>
          <w:sz w:val="28"/>
          <w:szCs w:val="28"/>
        </w:rPr>
        <w:t>судья относится критически и оценивает их как способ защиты, при этом учитывает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B6EAD">
        <w:rPr>
          <w:rFonts w:ascii="Times New Roman" w:hAnsi="Times New Roman" w:cs="Times New Roman"/>
          <w:sz w:val="28"/>
          <w:szCs w:val="28"/>
        </w:rPr>
        <w:t xml:space="preserve"> при действительном наличии документов она имела возможность их представить при проверке.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 суд учитывает, что Сагандукова Е.А. </w:t>
      </w:r>
      <w:r w:rsidRPr="004A1AA7">
        <w:rPr>
          <w:rFonts w:ascii="Times New Roman" w:hAnsi="Times New Roman" w:cs="Times New Roman"/>
          <w:sz w:val="28"/>
          <w:szCs w:val="28"/>
        </w:rPr>
        <w:t xml:space="preserve">прошла повышение квалификации в частном образовательном учреждении дополнительного профессионального образования «Эко-Образование» в период с 23.08.2023 по 04.09.2023 по дополнительной профессиональной программе «Порядок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 и на момент проведения проверки обучение было ею фактически пройдено. При этом исключение </w:t>
      </w:r>
      <w:r>
        <w:rPr>
          <w:rFonts w:ascii="Times New Roman" w:hAnsi="Times New Roman" w:cs="Times New Roman"/>
          <w:sz w:val="28"/>
          <w:szCs w:val="28"/>
        </w:rPr>
        <w:t>указания на указанное нарушение</w:t>
      </w:r>
      <w:r w:rsidRPr="004A1AA7">
        <w:rPr>
          <w:rFonts w:ascii="Times New Roman" w:hAnsi="Times New Roman" w:cs="Times New Roman"/>
          <w:sz w:val="28"/>
          <w:szCs w:val="28"/>
        </w:rPr>
        <w:t xml:space="preserve"> в данном случае не порочит легитимности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11A2D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4A1AA7">
        <w:rPr>
          <w:rFonts w:ascii="Times New Roman" w:hAnsi="Times New Roman" w:cs="Times New Roman"/>
          <w:sz w:val="28"/>
          <w:szCs w:val="28"/>
        </w:rPr>
        <w:t xml:space="preserve">, поскольку вменение нарушения </w:t>
      </w:r>
      <w:r w:rsidR="00411A2D">
        <w:rPr>
          <w:rFonts w:ascii="Times New Roman" w:hAnsi="Times New Roman" w:cs="Times New Roman"/>
          <w:sz w:val="28"/>
          <w:szCs w:val="28"/>
        </w:rPr>
        <w:t>подпункта «д» пункт 16 Требований</w:t>
      </w:r>
      <w:r w:rsidRPr="004A1AA7">
        <w:rPr>
          <w:rFonts w:ascii="Times New Roman" w:hAnsi="Times New Roman" w:cs="Times New Roman"/>
          <w:sz w:val="28"/>
          <w:szCs w:val="28"/>
        </w:rPr>
        <w:t xml:space="preserve"> не исключает</w:t>
      </w:r>
      <w:r w:rsidR="00411A2D">
        <w:rPr>
          <w:rFonts w:ascii="Times New Roman" w:hAnsi="Times New Roman" w:cs="Times New Roman"/>
          <w:sz w:val="28"/>
          <w:szCs w:val="28"/>
        </w:rPr>
        <w:t xml:space="preserve"> в связи с квалификацией по данному пункту нарушения связанного с несоблюдением </w:t>
      </w:r>
      <w:r w:rsidRPr="00411A2D" w:rsidR="00411A2D">
        <w:rPr>
          <w:rFonts w:ascii="Times New Roman" w:hAnsi="Times New Roman" w:cs="Times New Roman"/>
          <w:sz w:val="28"/>
          <w:szCs w:val="28"/>
        </w:rPr>
        <w:t>обеспечени</w:t>
      </w:r>
      <w:r w:rsidR="00411A2D">
        <w:rPr>
          <w:rFonts w:ascii="Times New Roman" w:hAnsi="Times New Roman" w:cs="Times New Roman"/>
          <w:sz w:val="28"/>
          <w:szCs w:val="28"/>
        </w:rPr>
        <w:t>я</w:t>
      </w:r>
      <w:r w:rsidRPr="00411A2D" w:rsidR="00411A2D">
        <w:rPr>
          <w:rFonts w:ascii="Times New Roman" w:hAnsi="Times New Roman" w:cs="Times New Roman"/>
          <w:sz w:val="28"/>
          <w:szCs w:val="28"/>
        </w:rPr>
        <w:t xml:space="preserve"> защиты служебной информации ограниченного распространения, содержащейся в паспорте безопасности объекта (территории)</w:t>
      </w:r>
      <w:r w:rsidR="00411A2D">
        <w:rPr>
          <w:rFonts w:ascii="Times New Roman" w:hAnsi="Times New Roman" w:cs="Times New Roman"/>
          <w:sz w:val="28"/>
          <w:szCs w:val="28"/>
        </w:rPr>
        <w:t xml:space="preserve"> в связи с наличием указания в приказе </w:t>
      </w:r>
      <w:r w:rsidR="00411A2D">
        <w:rPr>
          <w:rFonts w:ascii="Times New Roman" w:hAnsi="Times New Roman" w:cs="Times New Roman"/>
          <w:sz w:val="28"/>
          <w:szCs w:val="28"/>
        </w:rPr>
        <w:br/>
      </w:r>
      <w:r w:rsidR="00A76C64">
        <w:rPr>
          <w:rFonts w:ascii="Times New Roman" w:hAnsi="Times New Roman" w:cs="Times New Roman"/>
          <w:sz w:val="28"/>
          <w:szCs w:val="28"/>
        </w:rPr>
        <w:t>*</w:t>
      </w:r>
      <w:r w:rsidR="00411A2D">
        <w:rPr>
          <w:rFonts w:ascii="Times New Roman" w:hAnsi="Times New Roman" w:cs="Times New Roman"/>
          <w:sz w:val="28"/>
          <w:szCs w:val="28"/>
        </w:rPr>
        <w:t xml:space="preserve"> уволенных сотрудников</w:t>
      </w:r>
      <w:r w:rsidRPr="004A1AA7">
        <w:rPr>
          <w:rFonts w:ascii="Times New Roman" w:hAnsi="Times New Roman" w:cs="Times New Roman"/>
          <w:sz w:val="28"/>
          <w:szCs w:val="28"/>
        </w:rPr>
        <w:t>, фабула обвинения изложена полно и ясно, исключение на квалификацию действий не влияет, нарушения не устраняет.</w:t>
      </w:r>
    </w:p>
    <w:p w:rsidR="00936625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суд отклоняет довод должностного лица о предоставлении в ходе проверки перечня мероприятий от 30.04.2024 по обеспечению антитеррористической защищенности объектов </w:t>
      </w:r>
      <w:r w:rsidR="00A76C6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на 2024 год, так как </w:t>
      </w:r>
      <w:r w:rsidR="00411A2D">
        <w:rPr>
          <w:rFonts w:ascii="Times New Roman" w:hAnsi="Times New Roman" w:cs="Times New Roman"/>
          <w:sz w:val="28"/>
          <w:szCs w:val="28"/>
        </w:rPr>
        <w:t xml:space="preserve">согласно пункту 14 Требований в </w:t>
      </w:r>
      <w:r w:rsidRPr="00411A2D" w:rsidR="00411A2D">
        <w:rPr>
          <w:rFonts w:ascii="Times New Roman" w:hAnsi="Times New Roman" w:cs="Times New Roman"/>
          <w:sz w:val="28"/>
          <w:szCs w:val="28"/>
        </w:rPr>
        <w:t>отношении каждого объекта (территории) в соответствии с актом его обследования и категорирования должностным лицом, осуществляющим непосредственное руководство деятельностью работников на объекте (территории), с учетом возможных последствий совершения террористических актов,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(территории).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(территории).</w:t>
      </w:r>
      <w:r w:rsidR="00411A2D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36352">
        <w:rPr>
          <w:rFonts w:ascii="Times New Roman" w:hAnsi="Times New Roman" w:cs="Times New Roman"/>
          <w:sz w:val="28"/>
          <w:szCs w:val="28"/>
        </w:rPr>
        <w:t xml:space="preserve">составления акта обследования объекта 17.10.2019 перечень мероприятий должен был быть составлен до истечения 12 месяцев до дня его утверждения и включать мероприятия по выводам указанного акта об эффективности антитеррористической защищенности. 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anchor="/document/12125267/entry/3101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3.1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административное наказание является </w:t>
      </w:r>
      <w:r w:rsidRPr="003413F6">
        <w:rPr>
          <w:rFonts w:ascii="Times New Roman" w:hAnsi="Times New Roman" w:cs="Times New Roman"/>
          <w:sz w:val="28"/>
          <w:szCs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Назначение наказания должно соответствовать принципу разумности и справедливости.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содержащимися в </w:t>
      </w:r>
      <w:hyperlink r:id="rId6" w:anchor="/document/12139487/entry/21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21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</w:t>
      </w:r>
      <w:hyperlink r:id="rId6" w:anchor="/document/12125267/entry/0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 Российской Федерации об административных правонарушениях</w:t>
        </w:r>
      </w:hyperlink>
      <w:r w:rsidRPr="003413F6">
        <w:rPr>
          <w:rFonts w:ascii="Times New Roman" w:hAnsi="Times New Roman" w:cs="Times New Roman"/>
          <w:sz w:val="28"/>
          <w:szCs w:val="28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92253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ч.1 ст.20.35 Кодекса Российской Федерации об административных правонарушениях, является формальным и не предусматривает в качестве обязательного условия наступление последствий, в связи с чем отсутствие вреда и ненаступление в результате допущенных нарушений последствий само по себе не свидетельствует о малозначительности деяния.</w:t>
      </w:r>
    </w:p>
    <w:p w:rsidR="00EA0318" w:rsidP="00EA0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Оснований для признания совершенного </w:t>
      </w:r>
      <w:r w:rsidRPr="003413F6">
        <w:rPr>
          <w:rFonts w:ascii="Times New Roman" w:hAnsi="Times New Roman" w:cs="Times New Roman"/>
          <w:color w:val="000000"/>
          <w:sz w:val="28"/>
          <w:szCs w:val="28"/>
        </w:rPr>
        <w:t>Сагандуковой Е.А.</w:t>
      </w:r>
      <w:r w:rsidRPr="003413F6">
        <w:rPr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</w:rPr>
        <w:t>деяния малозначительным, не имеется.</w:t>
      </w:r>
    </w:p>
    <w:p w:rsidR="00EA0318" w:rsidRPr="003413F6" w:rsidP="00EA0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45EB">
        <w:rPr>
          <w:rFonts w:ascii="Times New Roman" w:hAnsi="Times New Roman" w:cs="Times New Roman"/>
          <w:sz w:val="28"/>
          <w:szCs w:val="28"/>
        </w:rPr>
        <w:t xml:space="preserve">реднее количество работников и посетителей составляет </w:t>
      </w:r>
      <w:r>
        <w:rPr>
          <w:rFonts w:ascii="Times New Roman" w:hAnsi="Times New Roman" w:cs="Times New Roman"/>
          <w:sz w:val="28"/>
          <w:szCs w:val="28"/>
        </w:rPr>
        <w:t xml:space="preserve">342 </w:t>
      </w:r>
      <w:r w:rsidRPr="003645E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5EB">
        <w:rPr>
          <w:rFonts w:ascii="Times New Roman" w:hAnsi="Times New Roman" w:cs="Times New Roman"/>
          <w:sz w:val="28"/>
          <w:szCs w:val="28"/>
        </w:rPr>
        <w:t xml:space="preserve">, что является существенным и необеспечение надлежащего </w:t>
      </w:r>
      <w:r>
        <w:rPr>
          <w:rFonts w:ascii="Times New Roman" w:hAnsi="Times New Roman" w:cs="Times New Roman"/>
          <w:sz w:val="28"/>
          <w:szCs w:val="28"/>
        </w:rPr>
        <w:t>антитеррористического</w:t>
      </w:r>
      <w:r w:rsidRPr="003645EB">
        <w:rPr>
          <w:rFonts w:ascii="Times New Roman" w:hAnsi="Times New Roman" w:cs="Times New Roman"/>
          <w:sz w:val="28"/>
          <w:szCs w:val="28"/>
        </w:rPr>
        <w:t xml:space="preserve"> режима в учреждении свидетельствует о реальной угрозе жизни и здоровью находящихся в здании сотрудников учреждения и посетителей в случае террористического акта, иной чрезвычайной ситуации.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hyperlink r:id="rId6" w:anchor="/document/12125267/entry/45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4.5</w:t>
        </w:r>
      </w:hyperlink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- срок давности привлечения к административной ответственности за совершение административного правонарушения, предусмотренного ч.1 ст.20.35 КоАП РФ, не истек.</w:t>
      </w:r>
    </w:p>
    <w:p w:rsidR="00A72A22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в соответствии с п. </w:t>
      </w:r>
      <w:r w:rsidR="00EA0318">
        <w:rPr>
          <w:rFonts w:ascii="Times New Roman" w:hAnsi="Times New Roman" w:cs="Times New Roman"/>
          <w:sz w:val="28"/>
          <w:szCs w:val="28"/>
        </w:rPr>
        <w:t>7</w:t>
      </w:r>
      <w:r w:rsidRPr="003413F6">
        <w:rPr>
          <w:rFonts w:ascii="Times New Roman" w:hAnsi="Times New Roman" w:cs="Times New Roman"/>
          <w:sz w:val="28"/>
          <w:szCs w:val="28"/>
        </w:rPr>
        <w:t xml:space="preserve"> ч. 1 ст. 4.2 КоАП РФ является </w:t>
      </w:r>
      <w:r w:rsidR="00EA0318">
        <w:rPr>
          <w:rFonts w:ascii="Times New Roman" w:hAnsi="Times New Roman" w:cs="Times New Roman"/>
          <w:sz w:val="28"/>
          <w:szCs w:val="28"/>
        </w:rPr>
        <w:t>д</w:t>
      </w:r>
      <w:r w:rsidRPr="00EA0318" w:rsidR="00EA0318">
        <w:rPr>
          <w:rFonts w:ascii="Times New Roman" w:hAnsi="Times New Roman" w:cs="Times New Roman"/>
          <w:sz w:val="28"/>
          <w:szCs w:val="28"/>
        </w:rPr>
        <w:t>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</w:t>
      </w:r>
      <w:r w:rsidRPr="00341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A22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Отягчающих обстоятельств, предусмотренных ст. 4.3 КоАП РФ, не имеется.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Разрешая вопрос о возможности применения положений </w:t>
      </w:r>
      <w:hyperlink r:id="rId6" w:anchor="/document/12125267/entry/411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4.1.1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>КоАП РФ в рассматриваемом деле, мировой судья приходит к следующему.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На основании </w:t>
      </w:r>
      <w:hyperlink r:id="rId6" w:anchor="/document/12125267/entry/4111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4.1.1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3.4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5" w:anchor="/document/12125267/entry/4112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3413F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Согласно </w:t>
      </w:r>
      <w:hyperlink r:id="rId6" w:anchor="/document/12125267/entry/3402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ст. 3.4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>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С учетом взаимосвязанных положений </w:t>
      </w:r>
      <w:hyperlink r:id="rId6" w:anchor="/document/12125267/entry/3403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3.4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>и </w:t>
      </w:r>
      <w:hyperlink r:id="rId6" w:anchor="/document/12125267/entry/4111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4.1.1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6" w:anchor="/document/12125267/entry/3402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3.4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>указанного Кодекса.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Вместе с тем в рассматриваемом случае судом не установлено наличия условий, предусмотренных </w:t>
      </w:r>
      <w:hyperlink r:id="rId6" w:anchor="/document/12125267/entry/3402" w:history="1">
        <w:r w:rsidRPr="003413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3.4 </w:t>
        </w:r>
      </w:hyperlink>
      <w:r w:rsidRPr="003413F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отсутствия возникновения угрозы причинения вреда жизни и здоровью людей, в связи с чем штраф, предусмотренный санкцией части 1 статьи 20.35 КоАП РФ, не может быть заменён на предупреждение.</w:t>
      </w:r>
    </w:p>
    <w:p w:rsidR="00592253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характера совершенного административного правонарушения, личности виновно</w:t>
      </w:r>
      <w:r w:rsidRPr="003413F6" w:rsidR="00DB652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>, е</w:t>
      </w:r>
      <w:r w:rsidRPr="003413F6" w:rsidR="00DB652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имущественного положения, при наличии смягчающ</w:t>
      </w:r>
      <w:r w:rsidR="00EA0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обстоятельства </w:t>
      </w: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отсутствии обстоятельств, отягчающих административную ответственность, учитывая, что </w:t>
      </w:r>
      <w:r w:rsidRPr="003413F6" w:rsidR="0067126B">
        <w:rPr>
          <w:rFonts w:ascii="Times New Roman" w:hAnsi="Times New Roman" w:cs="Times New Roman"/>
          <w:color w:val="000000"/>
          <w:sz w:val="28"/>
          <w:szCs w:val="28"/>
        </w:rPr>
        <w:t>Сагандуков</w:t>
      </w:r>
      <w:r w:rsidR="00EA03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13F6" w:rsidR="0067126B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Pr="003413F6" w:rsidR="0067126B">
        <w:rPr>
          <w:sz w:val="28"/>
          <w:szCs w:val="28"/>
        </w:rPr>
        <w:t xml:space="preserve"> </w:t>
      </w: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 привлекается впервые, суд находит необходимым назначить е</w:t>
      </w:r>
      <w:r w:rsidRPr="003413F6" w:rsidR="00DB652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4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административного штрафа в минимальном размере, предусмотренном санкцией статьи</w:t>
      </w:r>
      <w:r w:rsidRPr="003413F6" w:rsidR="00F860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2A22" w:rsidRPr="003413F6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29.9, 29.10 КоАП РФ мировой судья,</w:t>
      </w:r>
    </w:p>
    <w:p w:rsidR="00B829C1" w:rsidRPr="003413F6" w:rsidP="00B829C1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36BA" w:rsidRPr="003413F6" w:rsidP="00F86032">
      <w:pPr>
        <w:tabs>
          <w:tab w:val="left" w:pos="93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Должностное лицо</w:t>
      </w:r>
      <w:r w:rsidR="00A76C64">
        <w:rPr>
          <w:rFonts w:ascii="Times New Roman" w:hAnsi="Times New Roman" w:cs="Times New Roman"/>
          <w:sz w:val="28"/>
          <w:szCs w:val="28"/>
        </w:rPr>
        <w:t>*</w:t>
      </w:r>
      <w:r w:rsidRPr="003413F6" w:rsidR="004F3435">
        <w:rPr>
          <w:rFonts w:ascii="Times New Roman" w:hAnsi="Times New Roman" w:cs="Times New Roman"/>
          <w:sz w:val="28"/>
          <w:szCs w:val="28"/>
        </w:rPr>
        <w:t>Сагандукову Екатерину Александровну п</w:t>
      </w:r>
      <w:r w:rsidRPr="003413F6">
        <w:rPr>
          <w:rFonts w:ascii="Times New Roman" w:hAnsi="Times New Roman" w:cs="Times New Roman"/>
          <w:sz w:val="28"/>
          <w:szCs w:val="28"/>
        </w:rPr>
        <w:t>ризнать виновн</w:t>
      </w:r>
      <w:r w:rsidRPr="003413F6" w:rsidR="00DB6523">
        <w:rPr>
          <w:rFonts w:ascii="Times New Roman" w:hAnsi="Times New Roman" w:cs="Times New Roman"/>
          <w:sz w:val="28"/>
          <w:szCs w:val="28"/>
        </w:rPr>
        <w:t>ой</w:t>
      </w:r>
      <w:r w:rsidRPr="003413F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20.35 Кодекса об административных правонарушениях Российской Федерации, и подвергнуть административному наказанию в виде штрафа в размере 30 000 (тридцат</w:t>
      </w:r>
      <w:r w:rsidR="00B06CE1">
        <w:rPr>
          <w:rFonts w:ascii="Times New Roman" w:hAnsi="Times New Roman" w:cs="Times New Roman"/>
          <w:sz w:val="28"/>
          <w:szCs w:val="28"/>
        </w:rPr>
        <w:t>и</w:t>
      </w:r>
      <w:r w:rsidRPr="003413F6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94DFD" w:rsidRPr="00EA0318" w:rsidP="00794DFD">
      <w:pPr>
        <w:pStyle w:val="Con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413F6">
        <w:rPr>
          <w:rFonts w:ascii="Times New Roman" w:hAnsi="Times New Roman" w:cs="Times New Roman"/>
          <w:color w:val="000000"/>
          <w:sz w:val="28"/>
          <w:szCs w:val="28"/>
        </w:rPr>
        <w:t xml:space="preserve"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</w:t>
      </w:r>
      <w:r w:rsidRPr="00EA0318">
        <w:rPr>
          <w:rFonts w:ascii="Times New Roman" w:hAnsi="Times New Roman" w:cs="Times New Roman"/>
          <w:sz w:val="28"/>
          <w:szCs w:val="28"/>
        </w:rPr>
        <w:t xml:space="preserve">БИК 007162163, КБК 72011601203019000140, УИН </w:t>
      </w:r>
      <w:r w:rsidRPr="00EA0318" w:rsidR="00EA0318">
        <w:rPr>
          <w:rFonts w:ascii="Times New Roman" w:hAnsi="Times New Roman" w:cs="Times New Roman"/>
          <w:sz w:val="28"/>
          <w:szCs w:val="28"/>
        </w:rPr>
        <w:t>0412365400025006592420161.</w:t>
      </w:r>
      <w:r w:rsidRPr="00EA0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E1" w:rsidRPr="00B06CE1" w:rsidP="00B06CE1">
      <w:pPr>
        <w:pStyle w:val="Con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06CE1" w:rsidP="00B06CE1">
      <w:pPr>
        <w:pStyle w:val="Con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06CE1" w:rsidRPr="00B06CE1" w:rsidP="00B06CE1">
      <w:pPr>
        <w:pStyle w:val="Con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</w:t>
      </w:r>
    </w:p>
    <w:p w:rsidR="00794DFD" w:rsidRPr="003413F6" w:rsidP="00B06CE1">
      <w:pPr>
        <w:pStyle w:val="Con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в судебный участок № 1 Березовского судебного района по адресу: пгт. Березово, ул. Авиаторов, д. 20, офис 6.</w:t>
      </w:r>
    </w:p>
    <w:p w:rsidR="00794DFD" w:rsidRPr="003413F6" w:rsidP="00794DFD">
      <w:pPr>
        <w:pStyle w:val="Con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F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Pr="003413F6" w:rsidR="0050513D">
        <w:rPr>
          <w:rFonts w:ascii="Times New Roman" w:hAnsi="Times New Roman" w:cs="Times New Roman"/>
          <w:sz w:val="28"/>
          <w:szCs w:val="28"/>
        </w:rPr>
        <w:t>дней</w:t>
      </w:r>
      <w:r w:rsidRPr="003413F6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1 Березовского судебного района Ханты-Мансийского автономного округа – Югры.</w:t>
      </w:r>
    </w:p>
    <w:p w:rsidR="006F36BA" w:rsidRPr="003413F6" w:rsidP="00B829C1">
      <w:pPr>
        <w:pStyle w:val="BodyText"/>
        <w:rPr>
          <w:bCs/>
          <w:sz w:val="28"/>
          <w:szCs w:val="28"/>
        </w:rPr>
      </w:pPr>
    </w:p>
    <w:p w:rsidR="00EA0318" w:rsidRPr="001728A2" w:rsidP="00EA0318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28A2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</w:p>
    <w:p w:rsidR="00EA0318" w:rsidRPr="001728A2" w:rsidP="00EA0318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28A2">
        <w:rPr>
          <w:rFonts w:ascii="Times New Roman" w:hAnsi="Times New Roman" w:cs="Times New Roman"/>
          <w:sz w:val="28"/>
          <w:szCs w:val="28"/>
        </w:rPr>
        <w:t xml:space="preserve">Березовского судебного района </w:t>
      </w:r>
      <w:r w:rsidRPr="001728A2">
        <w:rPr>
          <w:rFonts w:ascii="Times New Roman" w:hAnsi="Times New Roman" w:cs="Times New Roman"/>
          <w:sz w:val="28"/>
          <w:szCs w:val="28"/>
        </w:rPr>
        <w:tab/>
      </w:r>
      <w:r w:rsidRPr="001728A2">
        <w:rPr>
          <w:rFonts w:ascii="Times New Roman" w:hAnsi="Times New Roman" w:cs="Times New Roman"/>
          <w:sz w:val="28"/>
          <w:szCs w:val="28"/>
        </w:rPr>
        <w:tab/>
      </w:r>
      <w:r w:rsidRPr="001728A2">
        <w:rPr>
          <w:rFonts w:ascii="Times New Roman" w:hAnsi="Times New Roman" w:cs="Times New Roman"/>
          <w:sz w:val="28"/>
          <w:szCs w:val="28"/>
        </w:rPr>
        <w:tab/>
      </w:r>
      <w:r w:rsidRPr="001728A2">
        <w:rPr>
          <w:rFonts w:ascii="Times New Roman" w:hAnsi="Times New Roman" w:cs="Times New Roman"/>
          <w:sz w:val="28"/>
          <w:szCs w:val="28"/>
        </w:rPr>
        <w:tab/>
        <w:t xml:space="preserve">           А.Б. Рахматулина</w:t>
      </w:r>
    </w:p>
    <w:p w:rsidR="006E42C3" w:rsidRPr="003413F6" w:rsidP="004F3435">
      <w:pPr>
        <w:pStyle w:val="BodyText"/>
        <w:rPr>
          <w:bCs/>
          <w:sz w:val="28"/>
          <w:szCs w:val="28"/>
        </w:rPr>
      </w:pPr>
    </w:p>
    <w:sectPr w:rsidSect="004C751F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70A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3564890</wp:posOffset>
              </wp:positionH>
              <wp:positionV relativeFrom="page">
                <wp:posOffset>666115</wp:posOffset>
              </wp:positionV>
              <wp:extent cx="67310" cy="100330"/>
              <wp:effectExtent l="254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70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72CC1">
                            <w:rPr>
                              <w:rStyle w:val="a6"/>
                              <w:rFonts w:eastAsiaTheme="minorEastAsia"/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rStyle w:val="a6"/>
                              <w:rFonts w:eastAsiaTheme="minorEastAsia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3pt;height:7.9pt;margin-top:52.45pt;margin-left:280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8370A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72CC1">
                      <w:rPr>
                        <w:rStyle w:val="a6"/>
                        <w:rFonts w:eastAsiaTheme="minorEastAsia"/>
                        <w:noProof/>
                        <w:lang w:val="en-US"/>
                      </w:rPr>
                      <w:t>2</w:t>
                    </w:r>
                    <w:r>
                      <w:rPr>
                        <w:rStyle w:val="a6"/>
                        <w:rFonts w:eastAsiaTheme="minorEastAsia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0536951"/>
      <w:docPartObj>
        <w:docPartGallery w:val="Page Numbers (Top of Page)"/>
        <w:docPartUnique/>
      </w:docPartObj>
    </w:sdtPr>
    <w:sdtContent>
      <w:p w:rsidR="004C75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64">
          <w:rPr>
            <w:noProof/>
          </w:rPr>
          <w:t>15</w:t>
        </w:r>
        <w:r>
          <w:fldChar w:fldCharType="end"/>
        </w:r>
      </w:p>
    </w:sdtContent>
  </w:sdt>
  <w:p w:rsidR="004C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F"/>
    <w:rsid w:val="00005B76"/>
    <w:rsid w:val="00013816"/>
    <w:rsid w:val="00031511"/>
    <w:rsid w:val="00036352"/>
    <w:rsid w:val="00041F41"/>
    <w:rsid w:val="000570D6"/>
    <w:rsid w:val="0008081D"/>
    <w:rsid w:val="000A6B80"/>
    <w:rsid w:val="000B46F1"/>
    <w:rsid w:val="000D3476"/>
    <w:rsid w:val="000D4DA3"/>
    <w:rsid w:val="000D797F"/>
    <w:rsid w:val="000E1DCF"/>
    <w:rsid w:val="000E7602"/>
    <w:rsid w:val="000F00FC"/>
    <w:rsid w:val="000F209B"/>
    <w:rsid w:val="00100C12"/>
    <w:rsid w:val="00102A98"/>
    <w:rsid w:val="0012505F"/>
    <w:rsid w:val="00131013"/>
    <w:rsid w:val="00152176"/>
    <w:rsid w:val="0016321F"/>
    <w:rsid w:val="00165994"/>
    <w:rsid w:val="001728A2"/>
    <w:rsid w:val="00174515"/>
    <w:rsid w:val="001828C8"/>
    <w:rsid w:val="00183499"/>
    <w:rsid w:val="0018367D"/>
    <w:rsid w:val="001853E5"/>
    <w:rsid w:val="001C3470"/>
    <w:rsid w:val="001C78FD"/>
    <w:rsid w:val="001F0246"/>
    <w:rsid w:val="00201501"/>
    <w:rsid w:val="00217D5D"/>
    <w:rsid w:val="00223C6C"/>
    <w:rsid w:val="002477D0"/>
    <w:rsid w:val="002754A4"/>
    <w:rsid w:val="002A0699"/>
    <w:rsid w:val="002A67C6"/>
    <w:rsid w:val="002B4EA2"/>
    <w:rsid w:val="002C21BF"/>
    <w:rsid w:val="00307F0D"/>
    <w:rsid w:val="003154E5"/>
    <w:rsid w:val="003413F6"/>
    <w:rsid w:val="003645EB"/>
    <w:rsid w:val="00374C81"/>
    <w:rsid w:val="00395F5C"/>
    <w:rsid w:val="003A21C1"/>
    <w:rsid w:val="003B093E"/>
    <w:rsid w:val="003B394C"/>
    <w:rsid w:val="003C4ACC"/>
    <w:rsid w:val="003D1082"/>
    <w:rsid w:val="003D6938"/>
    <w:rsid w:val="003E58E6"/>
    <w:rsid w:val="003F68FE"/>
    <w:rsid w:val="003F7FF3"/>
    <w:rsid w:val="00406EBD"/>
    <w:rsid w:val="00411A2D"/>
    <w:rsid w:val="00421174"/>
    <w:rsid w:val="00421CE7"/>
    <w:rsid w:val="00423023"/>
    <w:rsid w:val="004301CE"/>
    <w:rsid w:val="00430F3D"/>
    <w:rsid w:val="00467AB1"/>
    <w:rsid w:val="00473873"/>
    <w:rsid w:val="004844AF"/>
    <w:rsid w:val="004A1860"/>
    <w:rsid w:val="004A1AA7"/>
    <w:rsid w:val="004A5D98"/>
    <w:rsid w:val="004B2BAA"/>
    <w:rsid w:val="004B7CC7"/>
    <w:rsid w:val="004C6958"/>
    <w:rsid w:val="004C751F"/>
    <w:rsid w:val="004E4DAB"/>
    <w:rsid w:val="004E641C"/>
    <w:rsid w:val="004F0B96"/>
    <w:rsid w:val="004F3435"/>
    <w:rsid w:val="004F400F"/>
    <w:rsid w:val="0050513D"/>
    <w:rsid w:val="005138F0"/>
    <w:rsid w:val="0051563C"/>
    <w:rsid w:val="00516EC8"/>
    <w:rsid w:val="005266A1"/>
    <w:rsid w:val="00535410"/>
    <w:rsid w:val="00542B1B"/>
    <w:rsid w:val="00550D92"/>
    <w:rsid w:val="0056706D"/>
    <w:rsid w:val="005775BA"/>
    <w:rsid w:val="00592253"/>
    <w:rsid w:val="0059710C"/>
    <w:rsid w:val="005A3344"/>
    <w:rsid w:val="005B3477"/>
    <w:rsid w:val="005C522E"/>
    <w:rsid w:val="005D57EE"/>
    <w:rsid w:val="005D590E"/>
    <w:rsid w:val="005F450F"/>
    <w:rsid w:val="0060403A"/>
    <w:rsid w:val="00611BF6"/>
    <w:rsid w:val="00613A57"/>
    <w:rsid w:val="00624C32"/>
    <w:rsid w:val="00637E28"/>
    <w:rsid w:val="006415E2"/>
    <w:rsid w:val="0065313B"/>
    <w:rsid w:val="0067126B"/>
    <w:rsid w:val="00681D48"/>
    <w:rsid w:val="00687D1F"/>
    <w:rsid w:val="006900E1"/>
    <w:rsid w:val="00691004"/>
    <w:rsid w:val="006C2B2A"/>
    <w:rsid w:val="006E2FCC"/>
    <w:rsid w:val="006E42C3"/>
    <w:rsid w:val="006F0BC3"/>
    <w:rsid w:val="006F36BA"/>
    <w:rsid w:val="006F5C19"/>
    <w:rsid w:val="00701437"/>
    <w:rsid w:val="00701857"/>
    <w:rsid w:val="00704DD0"/>
    <w:rsid w:val="00713855"/>
    <w:rsid w:val="00730B42"/>
    <w:rsid w:val="00751091"/>
    <w:rsid w:val="007515FF"/>
    <w:rsid w:val="00751CE0"/>
    <w:rsid w:val="0076076E"/>
    <w:rsid w:val="00761D13"/>
    <w:rsid w:val="0078540C"/>
    <w:rsid w:val="00794DFD"/>
    <w:rsid w:val="007B0FB0"/>
    <w:rsid w:val="007B1B6C"/>
    <w:rsid w:val="007D71A3"/>
    <w:rsid w:val="007F1866"/>
    <w:rsid w:val="00800B94"/>
    <w:rsid w:val="00821418"/>
    <w:rsid w:val="00821FD9"/>
    <w:rsid w:val="008260A2"/>
    <w:rsid w:val="0083504A"/>
    <w:rsid w:val="008704F1"/>
    <w:rsid w:val="00883D8D"/>
    <w:rsid w:val="008B1E38"/>
    <w:rsid w:val="008C2E0E"/>
    <w:rsid w:val="008F443A"/>
    <w:rsid w:val="00905B52"/>
    <w:rsid w:val="00920CDD"/>
    <w:rsid w:val="009211D5"/>
    <w:rsid w:val="00926156"/>
    <w:rsid w:val="00926C06"/>
    <w:rsid w:val="009303B9"/>
    <w:rsid w:val="00936625"/>
    <w:rsid w:val="009619FE"/>
    <w:rsid w:val="00982810"/>
    <w:rsid w:val="0098409D"/>
    <w:rsid w:val="00996B1E"/>
    <w:rsid w:val="009B61CB"/>
    <w:rsid w:val="009B6543"/>
    <w:rsid w:val="009B6EAD"/>
    <w:rsid w:val="009C3D3F"/>
    <w:rsid w:val="009C4878"/>
    <w:rsid w:val="009D78DB"/>
    <w:rsid w:val="00A20859"/>
    <w:rsid w:val="00A3469D"/>
    <w:rsid w:val="00A4128A"/>
    <w:rsid w:val="00A50442"/>
    <w:rsid w:val="00A53F6D"/>
    <w:rsid w:val="00A72A22"/>
    <w:rsid w:val="00A76C64"/>
    <w:rsid w:val="00A777AD"/>
    <w:rsid w:val="00A81777"/>
    <w:rsid w:val="00AA0947"/>
    <w:rsid w:val="00AB4C5A"/>
    <w:rsid w:val="00AC1424"/>
    <w:rsid w:val="00AD1A62"/>
    <w:rsid w:val="00AE35C7"/>
    <w:rsid w:val="00AE76B0"/>
    <w:rsid w:val="00AF0E8D"/>
    <w:rsid w:val="00AF4F45"/>
    <w:rsid w:val="00B026BC"/>
    <w:rsid w:val="00B03BA9"/>
    <w:rsid w:val="00B06CE1"/>
    <w:rsid w:val="00B1460A"/>
    <w:rsid w:val="00B167A4"/>
    <w:rsid w:val="00B23321"/>
    <w:rsid w:val="00B262D4"/>
    <w:rsid w:val="00B26348"/>
    <w:rsid w:val="00B522D8"/>
    <w:rsid w:val="00B610FB"/>
    <w:rsid w:val="00B730C4"/>
    <w:rsid w:val="00B77FC1"/>
    <w:rsid w:val="00B829C1"/>
    <w:rsid w:val="00B919C8"/>
    <w:rsid w:val="00B973E6"/>
    <w:rsid w:val="00BA6C57"/>
    <w:rsid w:val="00BD2636"/>
    <w:rsid w:val="00BD4B57"/>
    <w:rsid w:val="00BD58C2"/>
    <w:rsid w:val="00BF29BB"/>
    <w:rsid w:val="00BF2CA3"/>
    <w:rsid w:val="00BF501F"/>
    <w:rsid w:val="00C04CE5"/>
    <w:rsid w:val="00C05BE5"/>
    <w:rsid w:val="00C05F6C"/>
    <w:rsid w:val="00C273D3"/>
    <w:rsid w:val="00C34C5D"/>
    <w:rsid w:val="00C75619"/>
    <w:rsid w:val="00C766C5"/>
    <w:rsid w:val="00C81EEA"/>
    <w:rsid w:val="00C841B1"/>
    <w:rsid w:val="00CA23A8"/>
    <w:rsid w:val="00CB730E"/>
    <w:rsid w:val="00CD269B"/>
    <w:rsid w:val="00CE48BA"/>
    <w:rsid w:val="00CE685D"/>
    <w:rsid w:val="00CE7DA9"/>
    <w:rsid w:val="00CF142A"/>
    <w:rsid w:val="00CF2D74"/>
    <w:rsid w:val="00D513AF"/>
    <w:rsid w:val="00D51A27"/>
    <w:rsid w:val="00D71230"/>
    <w:rsid w:val="00D73A7B"/>
    <w:rsid w:val="00D84E86"/>
    <w:rsid w:val="00D8528F"/>
    <w:rsid w:val="00D94604"/>
    <w:rsid w:val="00D97BB4"/>
    <w:rsid w:val="00DB6523"/>
    <w:rsid w:val="00DB71E1"/>
    <w:rsid w:val="00DC4536"/>
    <w:rsid w:val="00DD27F7"/>
    <w:rsid w:val="00DE5922"/>
    <w:rsid w:val="00DF3C44"/>
    <w:rsid w:val="00E20302"/>
    <w:rsid w:val="00E3322A"/>
    <w:rsid w:val="00E47F2F"/>
    <w:rsid w:val="00E57509"/>
    <w:rsid w:val="00E70170"/>
    <w:rsid w:val="00E72CC1"/>
    <w:rsid w:val="00E75928"/>
    <w:rsid w:val="00E92725"/>
    <w:rsid w:val="00EA0318"/>
    <w:rsid w:val="00EA2BC2"/>
    <w:rsid w:val="00EC2987"/>
    <w:rsid w:val="00EE417D"/>
    <w:rsid w:val="00EE48F9"/>
    <w:rsid w:val="00F245C2"/>
    <w:rsid w:val="00F46540"/>
    <w:rsid w:val="00F62AB6"/>
    <w:rsid w:val="00F8370A"/>
    <w:rsid w:val="00F86032"/>
    <w:rsid w:val="00F945D9"/>
    <w:rsid w:val="00F9516E"/>
    <w:rsid w:val="00FA09AF"/>
    <w:rsid w:val="00FF2C58"/>
    <w:rsid w:val="00FF410B"/>
    <w:rsid w:val="00FF7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3F208-7E69-42C7-9451-2DC15EF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75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5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15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qFormat/>
    <w:rsid w:val="00B233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B233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1"/>
    <w:unhideWhenUsed/>
    <w:rsid w:val="00B23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23321"/>
  </w:style>
  <w:style w:type="paragraph" w:styleId="BodyTextIndent">
    <w:name w:val="Body Text Indent"/>
    <w:basedOn w:val="Normal"/>
    <w:link w:val="a2"/>
    <w:semiHidden/>
    <w:unhideWhenUsed/>
    <w:rsid w:val="00B233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locked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DefaultParagraphFont"/>
    <w:link w:val="2"/>
    <w:rsid w:val="00B16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167A4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5">
    <w:name w:val="fio5"/>
    <w:basedOn w:val="DefaultParagraphFont"/>
    <w:rsid w:val="00D97BB4"/>
  </w:style>
  <w:style w:type="character" w:customStyle="1" w:styleId="fio7">
    <w:name w:val="fio7"/>
    <w:basedOn w:val="DefaultParagraphFont"/>
    <w:rsid w:val="00D97BB4"/>
  </w:style>
  <w:style w:type="character" w:customStyle="1" w:styleId="data2">
    <w:name w:val="data2"/>
    <w:basedOn w:val="DefaultParagraphFont"/>
    <w:rsid w:val="00D97BB4"/>
  </w:style>
  <w:style w:type="character" w:customStyle="1" w:styleId="12pt">
    <w:name w:val="Основной текст + 12 pt;Полужирный"/>
    <w:basedOn w:val="a3"/>
    <w:rsid w:val="002B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5B3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Гипертекстовая ссылка"/>
    <w:basedOn w:val="DefaultParagraphFont"/>
    <w:uiPriority w:val="99"/>
    <w:rsid w:val="00AF0E8D"/>
    <w:rPr>
      <w:color w:val="106BBE"/>
    </w:rPr>
  </w:style>
  <w:style w:type="paragraph" w:styleId="BodyText3">
    <w:name w:val="Body Text 3"/>
    <w:aliases w:val=" Знак,Знак"/>
    <w:basedOn w:val="Normal"/>
    <w:link w:val="3"/>
    <w:rsid w:val="00D946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D94604"/>
    <w:rPr>
      <w:rFonts w:ascii="Times New Roman" w:eastAsia="Times New Roman" w:hAnsi="Times New Roman" w:cs="Times New Roman"/>
      <w:sz w:val="16"/>
      <w:szCs w:val="16"/>
    </w:rPr>
  </w:style>
  <w:style w:type="character" w:customStyle="1" w:styleId="Exact">
    <w:name w:val="Основной текст Exact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">
    <w:name w:val="Основной текст (4)_"/>
    <w:basedOn w:val="DefaultParagraphFont"/>
    <w:link w:val="40"/>
    <w:rsid w:val="00D94604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5">
    <w:name w:val="Колонтитул_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D94604"/>
    <w:rPr>
      <w:rFonts w:ascii="Book Antiqua" w:eastAsia="Book Antiqua" w:hAnsi="Book Antiqua" w:cs="Book Antiqua"/>
      <w:i/>
      <w:iCs/>
      <w:sz w:val="32"/>
      <w:szCs w:val="32"/>
      <w:shd w:val="clear" w:color="auto" w:fill="FFFFFF"/>
    </w:rPr>
  </w:style>
  <w:style w:type="character" w:customStyle="1" w:styleId="BookAntiqua115pt">
    <w:name w:val="Основной текст + Book Antiqua;11;5 pt"/>
    <w:basedOn w:val="a3"/>
    <w:rsid w:val="00D9460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DefaultParagraphFont"/>
    <w:link w:val="12"/>
    <w:rsid w:val="00D94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9460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Normal"/>
    <w:link w:val="5"/>
    <w:rsid w:val="00D94604"/>
    <w:pPr>
      <w:widowControl w:val="0"/>
      <w:shd w:val="clear" w:color="auto" w:fill="FFFFFF"/>
      <w:spacing w:after="780" w:line="0" w:lineRule="atLeast"/>
      <w:jc w:val="right"/>
    </w:pPr>
    <w:rPr>
      <w:rFonts w:ascii="Book Antiqua" w:eastAsia="Book Antiqua" w:hAnsi="Book Antiqua" w:cs="Book Antiqua"/>
      <w:i/>
      <w:iCs/>
      <w:sz w:val="32"/>
      <w:szCs w:val="32"/>
    </w:rPr>
  </w:style>
  <w:style w:type="paragraph" w:customStyle="1" w:styleId="12">
    <w:name w:val="Заголовок №1"/>
    <w:basedOn w:val="Normal"/>
    <w:link w:val="11"/>
    <w:rsid w:val="00D94604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83D8D"/>
    <w:pPr>
      <w:ind w:left="720"/>
      <w:contextualSpacing/>
    </w:pPr>
  </w:style>
  <w:style w:type="character" w:customStyle="1" w:styleId="6Exact">
    <w:name w:val="Основной текст (6) Exact"/>
    <w:basedOn w:val="DefaultParagraphFont"/>
    <w:link w:val="6"/>
    <w:rsid w:val="005775BA"/>
    <w:rPr>
      <w:rFonts w:ascii="Garamond" w:eastAsia="Garamond" w:hAnsi="Garamond" w:cs="Garamond"/>
      <w:i/>
      <w:iCs/>
      <w:spacing w:val="-61"/>
      <w:sz w:val="35"/>
      <w:szCs w:val="35"/>
      <w:shd w:val="clear" w:color="auto" w:fill="FFFFFF"/>
      <w:lang w:val="en-US"/>
    </w:rPr>
  </w:style>
  <w:style w:type="character" w:customStyle="1" w:styleId="7Exact">
    <w:name w:val="Основной текст (7) Exact"/>
    <w:basedOn w:val="DefaultParagraphFont"/>
    <w:link w:val="7"/>
    <w:rsid w:val="005775BA"/>
    <w:rPr>
      <w:rFonts w:ascii="Malgun Gothic" w:eastAsia="Malgun Gothic" w:hAnsi="Malgun Gothic" w:cs="Malgun Gothic"/>
      <w:b/>
      <w:bCs/>
      <w:i/>
      <w:iCs/>
      <w:spacing w:val="5"/>
      <w:sz w:val="42"/>
      <w:szCs w:val="42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5775B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-61"/>
      <w:sz w:val="35"/>
      <w:szCs w:val="35"/>
      <w:lang w:val="en-US"/>
    </w:rPr>
  </w:style>
  <w:style w:type="paragraph" w:customStyle="1" w:styleId="7">
    <w:name w:val="Основной текст (7)"/>
    <w:basedOn w:val="Normal"/>
    <w:link w:val="7Exact"/>
    <w:rsid w:val="005775BA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b/>
      <w:bCs/>
      <w:i/>
      <w:iCs/>
      <w:spacing w:val="5"/>
      <w:sz w:val="42"/>
      <w:szCs w:val="42"/>
    </w:rPr>
  </w:style>
  <w:style w:type="paragraph" w:styleId="Footer">
    <w:name w:val="footer"/>
    <w:basedOn w:val="Normal"/>
    <w:link w:val="a7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5775BA"/>
  </w:style>
  <w:style w:type="paragraph" w:styleId="Header">
    <w:name w:val="header"/>
    <w:basedOn w:val="Normal"/>
    <w:link w:val="a8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5775BA"/>
  </w:style>
  <w:style w:type="paragraph" w:customStyle="1" w:styleId="a9">
    <w:name w:val="Прижатый влево"/>
    <w:basedOn w:val="Normal"/>
    <w:next w:val="Normal"/>
    <w:rsid w:val="00A72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rsid w:val="00A72A22"/>
  </w:style>
  <w:style w:type="paragraph" w:customStyle="1" w:styleId="a10">
    <w:name w:val="Рабочий"/>
    <w:basedOn w:val="Normal"/>
    <w:link w:val="a11"/>
    <w:qFormat/>
    <w:rsid w:val="00A20859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11">
    <w:name w:val="Рабочий Знак"/>
    <w:link w:val="a10"/>
    <w:rsid w:val="00A2085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12">
    <w:name w:val="Стиль"/>
    <w:rsid w:val="00FA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FA09A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A09AF"/>
    <w:pPr>
      <w:widowControl w:val="0"/>
      <w:shd w:val="clear" w:color="auto" w:fill="FFFFFF"/>
      <w:spacing w:after="0" w:line="322" w:lineRule="exact"/>
      <w:ind w:firstLine="760"/>
    </w:pPr>
    <w:rPr>
      <w:rFonts w:ascii="Lucida Sans Unicode" w:eastAsia="Lucida Sans Unicode" w:hAnsi="Lucida Sans Unicode" w:cs="Lucida Sans Unicode"/>
    </w:rPr>
  </w:style>
  <w:style w:type="paragraph" w:customStyle="1" w:styleId="ConsCell">
    <w:name w:val="ConsCell"/>
    <w:rsid w:val="00E4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